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BC2" w:rsidRPr="002B0CCF" w:rsidRDefault="00F63BC2" w:rsidP="00F63BC2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2B0CCF">
        <w:rPr>
          <w:rFonts w:ascii="Times New Roman" w:hAnsi="Times New Roman"/>
          <w:sz w:val="26"/>
          <w:szCs w:val="26"/>
        </w:rPr>
        <w:t>Проект</w:t>
      </w: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b/>
          <w:sz w:val="26"/>
          <w:szCs w:val="26"/>
        </w:rPr>
      </w:pPr>
      <w:r w:rsidRPr="002B0CCF">
        <w:rPr>
          <w:rFonts w:ascii="Times New Roman" w:hAnsi="Times New Roman"/>
          <w:b/>
          <w:sz w:val="26"/>
          <w:szCs w:val="26"/>
        </w:rPr>
        <w:t>ПРАВИТЕЛЬСТВО УДМУРТСКОЙ РЕСПУБЛИКИ</w:t>
      </w:r>
    </w:p>
    <w:p w:rsidR="00F63BC2" w:rsidRPr="002B0CCF" w:rsidRDefault="00F63BC2" w:rsidP="00F63BC2">
      <w:pPr>
        <w:jc w:val="center"/>
        <w:rPr>
          <w:rFonts w:ascii="Times New Roman" w:hAnsi="Times New Roman"/>
          <w:b/>
          <w:sz w:val="26"/>
          <w:szCs w:val="26"/>
        </w:rPr>
      </w:pPr>
      <w:r w:rsidRPr="002B0CCF">
        <w:rPr>
          <w:rFonts w:ascii="Times New Roman" w:hAnsi="Times New Roman"/>
          <w:b/>
          <w:sz w:val="26"/>
          <w:szCs w:val="26"/>
        </w:rPr>
        <w:t>ПОСТАНОВЛЕНИЕ</w:t>
      </w:r>
    </w:p>
    <w:p w:rsidR="00F63BC2" w:rsidRPr="002B0CCF" w:rsidRDefault="00F63BC2" w:rsidP="00F63BC2">
      <w:pPr>
        <w:rPr>
          <w:rFonts w:ascii="Times New Roman" w:hAnsi="Times New Roman"/>
          <w:b/>
          <w:sz w:val="26"/>
          <w:szCs w:val="26"/>
        </w:rPr>
      </w:pP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  <w:r w:rsidRPr="002B0CCF">
        <w:rPr>
          <w:rFonts w:ascii="Times New Roman" w:hAnsi="Times New Roman"/>
          <w:sz w:val="26"/>
          <w:szCs w:val="26"/>
        </w:rPr>
        <w:t>от «__» ___________2021 года</w:t>
      </w:r>
      <w:r w:rsidRPr="002B0CCF">
        <w:rPr>
          <w:rFonts w:ascii="Times New Roman" w:hAnsi="Times New Roman"/>
          <w:sz w:val="26"/>
          <w:szCs w:val="26"/>
        </w:rPr>
        <w:tab/>
      </w:r>
      <w:r w:rsidRPr="002B0CCF">
        <w:rPr>
          <w:rFonts w:ascii="Times New Roman" w:hAnsi="Times New Roman"/>
          <w:sz w:val="26"/>
          <w:szCs w:val="26"/>
        </w:rPr>
        <w:tab/>
      </w:r>
      <w:r w:rsidRPr="002B0CCF">
        <w:rPr>
          <w:rFonts w:ascii="Times New Roman" w:hAnsi="Times New Roman"/>
          <w:sz w:val="26"/>
          <w:szCs w:val="26"/>
        </w:rPr>
        <w:tab/>
      </w:r>
      <w:r w:rsidRPr="002B0CCF">
        <w:rPr>
          <w:rFonts w:ascii="Times New Roman" w:hAnsi="Times New Roman"/>
          <w:sz w:val="26"/>
          <w:szCs w:val="26"/>
        </w:rPr>
        <w:tab/>
      </w:r>
      <w:r w:rsidRPr="002B0CCF">
        <w:rPr>
          <w:rFonts w:ascii="Times New Roman" w:hAnsi="Times New Roman"/>
          <w:sz w:val="26"/>
          <w:szCs w:val="26"/>
        </w:rPr>
        <w:tab/>
      </w:r>
      <w:r w:rsidRPr="002B0CCF">
        <w:rPr>
          <w:rFonts w:ascii="Times New Roman" w:hAnsi="Times New Roman"/>
          <w:sz w:val="26"/>
          <w:szCs w:val="26"/>
        </w:rPr>
        <w:tab/>
      </w:r>
      <w:r w:rsidRPr="002B0CCF">
        <w:rPr>
          <w:rFonts w:ascii="Times New Roman" w:hAnsi="Times New Roman"/>
          <w:sz w:val="26"/>
          <w:szCs w:val="26"/>
        </w:rPr>
        <w:tab/>
        <w:t xml:space="preserve"> № _____</w:t>
      </w:r>
    </w:p>
    <w:p w:rsidR="00F63BC2" w:rsidRPr="002B0CCF" w:rsidRDefault="00F63BC2" w:rsidP="00F63BC2">
      <w:pPr>
        <w:rPr>
          <w:rFonts w:ascii="Times New Roman" w:hAnsi="Times New Roman"/>
          <w:b/>
          <w:sz w:val="26"/>
          <w:szCs w:val="26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6"/>
          <w:szCs w:val="26"/>
        </w:rPr>
      </w:pPr>
      <w:r w:rsidRPr="002B0CCF">
        <w:rPr>
          <w:rFonts w:ascii="Times New Roman" w:hAnsi="Times New Roman"/>
          <w:sz w:val="26"/>
          <w:szCs w:val="26"/>
        </w:rPr>
        <w:t>г. Ижевск</w:t>
      </w: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B0CCF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изменения в постановление </w:t>
      </w:r>
    </w:p>
    <w:p w:rsidR="00F63BC2" w:rsidRPr="002B0CCF" w:rsidRDefault="00F63BC2" w:rsidP="00F63BC2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B0CCF">
        <w:rPr>
          <w:rFonts w:ascii="Times New Roman" w:hAnsi="Times New Roman"/>
          <w:b/>
          <w:bCs/>
          <w:sz w:val="26"/>
          <w:szCs w:val="26"/>
          <w:lang w:eastAsia="ru-RU"/>
        </w:rPr>
        <w:t>Правительства Удмуртской Республики от 5 августа 2020 года № 363 «Об утверждении Положения 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кредитам»</w:t>
      </w:r>
    </w:p>
    <w:p w:rsidR="00F63BC2" w:rsidRPr="002B0CCF" w:rsidRDefault="00F63BC2" w:rsidP="00F63BC2">
      <w:pPr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2B0CCF">
        <w:rPr>
          <w:rFonts w:ascii="Times New Roman" w:hAnsi="Times New Roman"/>
          <w:bCs/>
          <w:sz w:val="26"/>
          <w:szCs w:val="26"/>
          <w:lang w:eastAsia="ru-RU"/>
        </w:rPr>
        <w:tab/>
        <w:t xml:space="preserve">Правительство Удмуртской Республики </w:t>
      </w:r>
      <w:r w:rsidRPr="002B0CCF">
        <w:rPr>
          <w:rFonts w:ascii="Times New Roman" w:hAnsi="Times New Roman"/>
          <w:b/>
          <w:bCs/>
          <w:sz w:val="26"/>
          <w:szCs w:val="26"/>
          <w:lang w:eastAsia="ru-RU"/>
        </w:rPr>
        <w:t>постановляет: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6"/>
          <w:szCs w:val="26"/>
          <w:lang w:eastAsia="en-US"/>
        </w:rPr>
      </w:pPr>
      <w:proofErr w:type="gramStart"/>
      <w:r w:rsidRPr="002B0CCF">
        <w:rPr>
          <w:rFonts w:ascii="Times New Roman" w:hAnsi="Times New Roman"/>
          <w:sz w:val="26"/>
          <w:szCs w:val="26"/>
          <w:lang w:eastAsia="en-US"/>
        </w:rPr>
        <w:t>Внести в Положение 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кредитам, утвержденное постановлением Правительства Удмуртской Республики от 5 августа 2020 года № 363 «Об утверждении Положения 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</w:t>
      </w:r>
      <w:proofErr w:type="gramEnd"/>
      <w:r w:rsidRPr="002B0CCF">
        <w:rPr>
          <w:rFonts w:ascii="Times New Roman" w:hAnsi="Times New Roman"/>
          <w:sz w:val="26"/>
          <w:szCs w:val="26"/>
          <w:lang w:eastAsia="en-US"/>
        </w:rPr>
        <w:t xml:space="preserve"> ставки по кредитам»</w:t>
      </w:r>
      <w:r w:rsidR="004E69C9">
        <w:rPr>
          <w:rFonts w:ascii="Times New Roman" w:hAnsi="Times New Roman"/>
          <w:sz w:val="26"/>
          <w:szCs w:val="26"/>
          <w:lang w:eastAsia="en-US"/>
        </w:rPr>
        <w:t>,</w:t>
      </w:r>
      <w:r w:rsidRPr="002B0CCF">
        <w:rPr>
          <w:rFonts w:ascii="Times New Roman" w:hAnsi="Times New Roman"/>
          <w:sz w:val="26"/>
          <w:szCs w:val="26"/>
          <w:lang w:eastAsia="en-US"/>
        </w:rPr>
        <w:t xml:space="preserve"> изменение, изложив его в редакции согласно приложению.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6"/>
          <w:szCs w:val="26"/>
          <w:lang w:eastAsia="en-US"/>
        </w:rPr>
      </w:pPr>
    </w:p>
    <w:p w:rsidR="00F63BC2" w:rsidRPr="002B0CCF" w:rsidRDefault="00F63BC2" w:rsidP="00F63BC2">
      <w:pPr>
        <w:ind w:firstLine="709"/>
        <w:rPr>
          <w:rFonts w:ascii="Times New Roman" w:hAnsi="Times New Roman"/>
          <w:bCs/>
          <w:sz w:val="26"/>
          <w:szCs w:val="26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  <w:lang w:eastAsia="en-US"/>
        </w:rPr>
      </w:pPr>
    </w:p>
    <w:p w:rsidR="00F63BC2" w:rsidRPr="002B0CCF" w:rsidRDefault="00F63BC2" w:rsidP="00F63BC2">
      <w:pPr>
        <w:rPr>
          <w:rFonts w:ascii="Times New Roman" w:hAnsi="Times New Roman"/>
          <w:b/>
          <w:sz w:val="26"/>
          <w:szCs w:val="26"/>
        </w:rPr>
      </w:pPr>
      <w:r w:rsidRPr="002B0CCF">
        <w:rPr>
          <w:rFonts w:ascii="Times New Roman" w:hAnsi="Times New Roman"/>
          <w:b/>
          <w:sz w:val="26"/>
          <w:szCs w:val="26"/>
        </w:rPr>
        <w:t>Председатель Правительства</w:t>
      </w:r>
    </w:p>
    <w:p w:rsidR="00F63BC2" w:rsidRPr="002B0CCF" w:rsidRDefault="00F63BC2" w:rsidP="00F63BC2">
      <w:pPr>
        <w:rPr>
          <w:rFonts w:ascii="Times New Roman" w:hAnsi="Times New Roman"/>
          <w:b/>
          <w:sz w:val="26"/>
          <w:szCs w:val="26"/>
        </w:rPr>
      </w:pPr>
      <w:r w:rsidRPr="002B0CCF">
        <w:rPr>
          <w:rFonts w:ascii="Times New Roman" w:hAnsi="Times New Roman"/>
          <w:b/>
          <w:sz w:val="26"/>
          <w:szCs w:val="26"/>
        </w:rPr>
        <w:t>Удмуртской Республики</w:t>
      </w:r>
      <w:r w:rsidRPr="002B0CCF">
        <w:rPr>
          <w:rFonts w:ascii="Times New Roman" w:hAnsi="Times New Roman"/>
          <w:b/>
          <w:sz w:val="26"/>
          <w:szCs w:val="26"/>
        </w:rPr>
        <w:tab/>
      </w:r>
      <w:r w:rsidRPr="002B0CCF">
        <w:rPr>
          <w:rFonts w:ascii="Times New Roman" w:hAnsi="Times New Roman"/>
          <w:b/>
          <w:sz w:val="26"/>
          <w:szCs w:val="26"/>
        </w:rPr>
        <w:tab/>
      </w:r>
      <w:r w:rsidRPr="002B0CCF">
        <w:rPr>
          <w:rFonts w:ascii="Times New Roman" w:hAnsi="Times New Roman"/>
          <w:b/>
          <w:sz w:val="26"/>
          <w:szCs w:val="26"/>
        </w:rPr>
        <w:tab/>
      </w:r>
      <w:r w:rsidRPr="002B0CCF">
        <w:rPr>
          <w:rFonts w:ascii="Times New Roman" w:hAnsi="Times New Roman"/>
          <w:b/>
          <w:sz w:val="26"/>
          <w:szCs w:val="26"/>
        </w:rPr>
        <w:tab/>
      </w:r>
      <w:r w:rsidRPr="002B0CCF">
        <w:rPr>
          <w:rFonts w:ascii="Times New Roman" w:hAnsi="Times New Roman"/>
          <w:b/>
          <w:sz w:val="26"/>
          <w:szCs w:val="26"/>
        </w:rPr>
        <w:tab/>
      </w:r>
      <w:r w:rsidRPr="002B0CCF">
        <w:rPr>
          <w:rFonts w:ascii="Times New Roman" w:hAnsi="Times New Roman"/>
          <w:b/>
          <w:sz w:val="26"/>
          <w:szCs w:val="26"/>
        </w:rPr>
        <w:tab/>
        <w:t xml:space="preserve">               Я.В. Семенов</w:t>
      </w:r>
    </w:p>
    <w:p w:rsidR="00F63BC2" w:rsidRPr="002B0CCF" w:rsidRDefault="00F63BC2" w:rsidP="00F63BC2">
      <w:pPr>
        <w:rPr>
          <w:rFonts w:ascii="Times New Roman" w:hAnsi="Times New Roman"/>
          <w:b/>
          <w:sz w:val="26"/>
          <w:szCs w:val="26"/>
        </w:rPr>
      </w:pPr>
    </w:p>
    <w:p w:rsidR="00F63BC2" w:rsidRPr="002B0CCF" w:rsidRDefault="00F63BC2" w:rsidP="00F63BC2">
      <w:pPr>
        <w:rPr>
          <w:rFonts w:ascii="Times New Roman" w:hAnsi="Times New Roman"/>
          <w:b/>
          <w:sz w:val="26"/>
          <w:szCs w:val="26"/>
        </w:rPr>
      </w:pP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  <w:r w:rsidRPr="002B0CCF">
        <w:rPr>
          <w:rFonts w:ascii="Times New Roman" w:hAnsi="Times New Roman"/>
          <w:sz w:val="26"/>
          <w:szCs w:val="26"/>
        </w:rPr>
        <w:t>Проект вносит:</w:t>
      </w:r>
    </w:p>
    <w:p w:rsidR="00F63BC2" w:rsidRPr="002B0CCF" w:rsidRDefault="00F63BC2" w:rsidP="00F63BC2">
      <w:pPr>
        <w:rPr>
          <w:rFonts w:ascii="Times New Roman" w:hAnsi="Times New Roman"/>
          <w:sz w:val="26"/>
          <w:szCs w:val="26"/>
        </w:rPr>
      </w:pPr>
      <w:r w:rsidRPr="002B0CCF">
        <w:rPr>
          <w:rFonts w:ascii="Times New Roman" w:hAnsi="Times New Roman"/>
          <w:sz w:val="26"/>
          <w:szCs w:val="26"/>
        </w:rPr>
        <w:t>министр промышленности и торговли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</w:rPr>
      </w:pPr>
      <w:r w:rsidRPr="002B0CCF">
        <w:rPr>
          <w:rFonts w:ascii="Times New Roman" w:hAnsi="Times New Roman"/>
          <w:sz w:val="26"/>
          <w:szCs w:val="26"/>
        </w:rPr>
        <w:t xml:space="preserve">Удмуртской Республики                            </w:t>
      </w:r>
      <w:r w:rsidRPr="002B0CCF">
        <w:rPr>
          <w:rFonts w:ascii="Times New Roman" w:hAnsi="Times New Roman"/>
          <w:sz w:val="26"/>
          <w:szCs w:val="26"/>
        </w:rPr>
        <w:tab/>
        <w:t xml:space="preserve">                                              В.А. </w:t>
      </w:r>
      <w:proofErr w:type="spellStart"/>
      <w:r w:rsidRPr="002B0CCF">
        <w:rPr>
          <w:rFonts w:ascii="Times New Roman" w:hAnsi="Times New Roman"/>
          <w:sz w:val="26"/>
          <w:szCs w:val="26"/>
        </w:rPr>
        <w:t>Лашкарев</w:t>
      </w:r>
      <w:proofErr w:type="spellEnd"/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rPr>
          <w:rFonts w:ascii="Times New Roman" w:hAnsi="Times New Roman"/>
          <w:lang w:eastAsia="ru-RU"/>
        </w:rPr>
      </w:pPr>
      <w:r w:rsidRPr="002B0CCF">
        <w:rPr>
          <w:rFonts w:ascii="Times New Roman" w:hAnsi="Times New Roman"/>
          <w:lang w:eastAsia="ru-RU"/>
        </w:rPr>
        <w:t xml:space="preserve">Разослать: Госсовет УР, секретариат Первого заместителя Председателя Правительства УР, Минэкономики УР, Минфин Удмуртии, </w:t>
      </w:r>
      <w:proofErr w:type="spellStart"/>
      <w:r w:rsidRPr="002B0CCF">
        <w:rPr>
          <w:rFonts w:ascii="Times New Roman" w:hAnsi="Times New Roman"/>
          <w:lang w:eastAsia="ru-RU"/>
        </w:rPr>
        <w:t>Минпромторг</w:t>
      </w:r>
      <w:proofErr w:type="spellEnd"/>
      <w:r w:rsidRPr="002B0CCF">
        <w:rPr>
          <w:rFonts w:ascii="Times New Roman" w:hAnsi="Times New Roman"/>
          <w:lang w:eastAsia="ru-RU"/>
        </w:rPr>
        <w:t xml:space="preserve"> УР, ГКК УР, Управление Минюста России по УР, СПС, </w:t>
      </w:r>
      <w:r w:rsidRPr="002B0CCF">
        <w:rPr>
          <w:rFonts w:ascii="Times New Roman" w:hAnsi="Times New Roman"/>
          <w:lang w:val="en-US" w:eastAsia="ru-RU"/>
        </w:rPr>
        <w:t>web</w:t>
      </w:r>
      <w:r w:rsidRPr="002B0CCF">
        <w:rPr>
          <w:rFonts w:ascii="Times New Roman" w:hAnsi="Times New Roman"/>
          <w:lang w:eastAsia="ru-RU"/>
        </w:rPr>
        <w:t>-сайт</w:t>
      </w:r>
    </w:p>
    <w:p w:rsidR="00F63BC2" w:rsidRPr="002B0CCF" w:rsidRDefault="00F63BC2" w:rsidP="00F63BC2">
      <w:pPr>
        <w:jc w:val="left"/>
        <w:rPr>
          <w:rFonts w:ascii="Times New Roman" w:hAnsi="Times New Roman"/>
          <w:lang w:eastAsia="ru-RU"/>
        </w:rPr>
        <w:sectPr w:rsidR="00F63BC2" w:rsidRPr="002B0CCF" w:rsidSect="00E26BB3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63BC2" w:rsidRPr="002B0CCF" w:rsidTr="007435A5">
        <w:tc>
          <w:tcPr>
            <w:tcW w:w="4926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Правительства Удмуртской Республики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от «___» ________ 2021 года № _____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F63BC2" w:rsidRPr="002B0CCF" w:rsidTr="007435A5">
        <w:tc>
          <w:tcPr>
            <w:tcW w:w="4926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«УТВЕРЖДЕНО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постановлением Правительства Удмуртской Республики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от 5 августа 2020 года № 363</w:t>
            </w:r>
          </w:p>
        </w:tc>
      </w:tr>
    </w:tbl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CCF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0CCF">
        <w:rPr>
          <w:rFonts w:ascii="Times New Roman" w:hAnsi="Times New Roman"/>
          <w:b/>
          <w:sz w:val="28"/>
          <w:szCs w:val="28"/>
          <w:lang w:eastAsia="ru-RU"/>
        </w:rPr>
        <w:t>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</w:t>
      </w:r>
      <w:proofErr w:type="gramEnd"/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</w:rPr>
      </w:pPr>
      <w:r w:rsidRPr="002B0CCF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B0CCF">
        <w:rPr>
          <w:rFonts w:ascii="Times New Roman" w:hAnsi="Times New Roman"/>
          <w:sz w:val="28"/>
          <w:szCs w:val="28"/>
        </w:rPr>
        <w:t>Общие положения о предоставлении субсидий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1. Настоящее Положение определяет </w:t>
      </w:r>
      <w:r w:rsidR="004E69C9">
        <w:rPr>
          <w:rFonts w:ascii="Times New Roman" w:hAnsi="Times New Roman"/>
          <w:sz w:val="28"/>
          <w:szCs w:val="28"/>
          <w:lang w:eastAsia="en-US"/>
        </w:rPr>
        <w:t xml:space="preserve">цели, </w:t>
      </w:r>
      <w:proofErr w:type="gramStart"/>
      <w:r w:rsidR="004E69C9">
        <w:rPr>
          <w:rFonts w:ascii="Times New Roman" w:hAnsi="Times New Roman"/>
          <w:sz w:val="28"/>
          <w:szCs w:val="28"/>
          <w:lang w:eastAsia="en-US"/>
        </w:rPr>
        <w:t>условия</w:t>
      </w:r>
      <w:proofErr w:type="gramEnd"/>
      <w:r w:rsidR="004E69C9">
        <w:rPr>
          <w:rFonts w:ascii="Times New Roman" w:hAnsi="Times New Roman"/>
          <w:sz w:val="28"/>
          <w:szCs w:val="28"/>
          <w:lang w:eastAsia="en-US"/>
        </w:rPr>
        <w:t xml:space="preserve"> и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порядок предоставления субсидий на возмещение части процентной ставки по кредитам для реализации инвестиционных проектов (далее – субсидии). </w:t>
      </w:r>
      <w:bookmarkStart w:id="1" w:name="P50"/>
      <w:bookmarkEnd w:id="1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2. В настоящем Положении используются следующие понятия: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1) понятия «инвестиции» и «инвестиционный проект» применяются в том значении, в каком они используются в Законе Удмуртской Республики «О государственной поддержке инвестиционной деятельности в Удмуртской Республике», если иное не предусмотрено настоящим Положением;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2) хозяйствующий субъект – это юридическое лицо (его филиал) или индивидуальный предприниматель – производитель товаров, работ, услуг, поставленный в установленном порядке на учет в налоговых органах на территории Удмуртской Республики, основными видами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 Р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>ед. 2) которого являются виды экономической деятельности, включенные в раздел С «Обрабатывающие производства», за исключением: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группа 11.01 «Перегонка, очистка и смешивание спиртов»;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группа 11.02 «Производство вина из винограда»;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группа 11.03 «Производство сидра и прочих плодовых вин»;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группа 11.04 «Производство прочих недистиллированных напитков из </w:t>
      </w:r>
      <w:proofErr w:type="spellStart"/>
      <w:r w:rsidRPr="002B0CCF">
        <w:rPr>
          <w:rFonts w:ascii="Times New Roman" w:hAnsi="Times New Roman"/>
          <w:sz w:val="28"/>
          <w:szCs w:val="28"/>
          <w:lang w:eastAsia="en-US"/>
        </w:rPr>
        <w:t>сброженных</w:t>
      </w:r>
      <w:proofErr w:type="spell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материалов»;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группа 11.05 «Производство пива»;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класс 12 «Производство табачных изделий»;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3) строительство – создание зданий, строений, сооружений;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4) реконструкция – изменение параметров здания, строения, сооружения, его частей (высоты, количества этажей, площади, объема), в том числе </w:t>
      </w: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>надстройка, перестройка, расширение здания, строения, сооружения, а также замена и (или) восстановление несущих строительных конструкций здания, строения, сооружения,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  <w:proofErr w:type="gramEnd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5) техническое перевооружение - комплекс мероприятий по повышению технико-экономического уровня технологического процесса, протекающего в здании, строении, сооружении, с внедрением передовой технологии и новой техники, с модернизацией и заменой устаревшего и физически изношенного оборудования новым, более производительным;</w:t>
      </w:r>
    </w:p>
    <w:p w:rsidR="00F63BC2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6) основные фонды – произведенные активы (здания, строения, сооружения), используемые неоднократно или постоянно в течение длительного периода времени, но не менее одного года, для произв</w:t>
      </w:r>
      <w:r w:rsidR="00024864">
        <w:rPr>
          <w:rFonts w:ascii="Times New Roman" w:hAnsi="Times New Roman"/>
          <w:sz w:val="28"/>
          <w:szCs w:val="28"/>
          <w:lang w:eastAsia="en-US"/>
        </w:rPr>
        <w:t>одства товаров и оказания услуг;</w:t>
      </w:r>
    </w:p>
    <w:p w:rsidR="00024864" w:rsidRPr="002B0CCF" w:rsidRDefault="00024864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7) </w:t>
      </w:r>
      <w:r w:rsidRPr="00024864">
        <w:rPr>
          <w:rFonts w:ascii="Times New Roman" w:hAnsi="Times New Roman"/>
          <w:sz w:val="28"/>
          <w:szCs w:val="28"/>
          <w:lang w:eastAsia="en-US"/>
        </w:rPr>
        <w:t xml:space="preserve">внебюджетные средства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024864">
        <w:rPr>
          <w:rFonts w:ascii="Times New Roman" w:hAnsi="Times New Roman"/>
          <w:sz w:val="28"/>
          <w:szCs w:val="28"/>
          <w:lang w:eastAsia="en-US"/>
        </w:rPr>
        <w:t xml:space="preserve"> это собственные и (или) заемные средства хозяйствующего субъекта за исключением средств бюджета Удмуртской Республики, полученных хозяйствующим субъектом в соответствии с настоящим Положением;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Субсидии предоставляются в рамках реализации подпрограммы «Развитие обрабатывающих производств»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программа), по результатам отбора хозяйствующих субъектов, проводимого Министерством промышленности и торговли Удмуртской Республики (далее – Министерство) способом конкурса, исходя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из наилучших условий достижения результатов, для достижения которых предоставляется субсидия (далее</w:t>
      </w:r>
      <w:r w:rsidR="00D80763">
        <w:rPr>
          <w:rFonts w:ascii="Times New Roman" w:hAnsi="Times New Roman"/>
          <w:sz w:val="28"/>
          <w:szCs w:val="28"/>
          <w:lang w:eastAsia="en-US"/>
        </w:rPr>
        <w:t xml:space="preserve"> соответственно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– отбор</w:t>
      </w:r>
      <w:r w:rsidR="00D80763">
        <w:rPr>
          <w:rFonts w:ascii="Times New Roman" w:hAnsi="Times New Roman"/>
          <w:sz w:val="28"/>
          <w:szCs w:val="28"/>
          <w:lang w:eastAsia="en-US"/>
        </w:rPr>
        <w:t>, результат предоставления субсидии</w:t>
      </w:r>
      <w:r w:rsidRPr="002B0CCF">
        <w:rPr>
          <w:rFonts w:ascii="Times New Roman" w:hAnsi="Times New Roman"/>
          <w:sz w:val="28"/>
          <w:szCs w:val="28"/>
          <w:lang w:eastAsia="en-US"/>
        </w:rPr>
        <w:t>) в целях возмещения части процентной ставки по кредитам, полученным хозяйствующим субъектом в российских кредитных организациях для реализации на территории Удмуртской Республики инвестиционных проектов, направленных на модернизацию производства (далее – затраты), которая включает: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строительство, реконструкцию и техническое перевооружение основных фондов хозяйствующих субъектов;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приобретение машин, оборудования, инструмен</w:t>
      </w:r>
      <w:r w:rsidR="00177545">
        <w:rPr>
          <w:rFonts w:ascii="Times New Roman" w:hAnsi="Times New Roman"/>
          <w:sz w:val="28"/>
          <w:szCs w:val="28"/>
          <w:lang w:eastAsia="en-US"/>
        </w:rPr>
        <w:t>та, инвентаря, связанное со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строительством, реконструкцией, техническим перевооружением основных фондов хозяйствующих субъектов;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проектно-изыскательские работы, а также приобретение оборотных средств (сырья, материалов, комплектующих) в размере не более 15 процентов от общего объема инвестиций в рамках инвестиционного проекта.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4. 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получателю бюджетных средств Удмуртской Республики </w:t>
      </w: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>доведены лимиты бюджетных обязательств на предоставление субсидий на соответствующий финансовый год и плановый период, является Министерство.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Финансирование расходов, связанных с предоставлением субсидий,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в установленном порядке Министерству на предоставление субсидий, предусмотренных настоящим Положением.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5. К категории получателей субсидий относятся хозяйствующие субъекты, соответствующие требованиям, указанным в подпункте 2 пункта 2 настоящего Положения.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6. Критериями отбора получателей субсидий</w:t>
      </w:r>
      <w:r w:rsidRPr="002B0CCF">
        <w:rPr>
          <w:rFonts w:ascii="Times New Roman" w:hAnsi="Times New Roman"/>
          <w:color w:val="70AD47" w:themeColor="accent6"/>
          <w:sz w:val="28"/>
          <w:szCs w:val="28"/>
          <w:lang w:eastAsia="en-US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en-US"/>
        </w:rPr>
        <w:t>являются: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1) объем привлеченных внебюджетных сре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дств к р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>еализации инвестиционного проекта в текущем финансовом году;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2) количество созданных рабочих мест в рамках инвестиционного проекта в текущем финансовом году;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3) темп роста объемов отгруженных товаров, работ, услуг по всей деятельности хозяйствующего субъекта за текущий финансовый год.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7.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</w:t>
      </w:r>
      <w:r w:rsidRPr="002B0CCF">
        <w:rPr>
          <w:rFonts w:ascii="Times New Roman" w:hAnsi="Times New Roman"/>
          <w:sz w:val="28"/>
          <w:szCs w:val="28"/>
        </w:rPr>
        <w:t>при формировании проекта закона Удмуртской Республики о бюджете Удмуртской Республики на соответствующий финансовый год и на плановый период или проекта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(далее – единый портал).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63BC2" w:rsidRPr="002B0CCF" w:rsidRDefault="00F63BC2" w:rsidP="00F63BC2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2B0CCF">
        <w:rPr>
          <w:rFonts w:ascii="Times New Roman" w:hAnsi="Times New Roman"/>
          <w:sz w:val="28"/>
          <w:szCs w:val="28"/>
          <w:lang w:eastAsia="en-US"/>
        </w:rPr>
        <w:t>. Порядок проведения отбора получателей субсидий</w:t>
      </w:r>
    </w:p>
    <w:p w:rsidR="00F63BC2" w:rsidRPr="002B0CCF" w:rsidRDefault="00F63BC2" w:rsidP="00F63BC2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для предоставления субсидий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8. Министерство не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позднее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чем за 3 рабочих дня до дня начала приема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от хозяйствующих субъектов 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1) даты и времени начала и окончания приема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, при этом срок приема указанных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не может быть меньше 30 календарных дней, следующих за днем размещения объявления о проведении отбора; 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2) наименования, места нахождения, почтового адреса, адреса электронной почты Министерства;</w:t>
      </w:r>
    </w:p>
    <w:p w:rsidR="00F63BC2" w:rsidRPr="002B0CCF" w:rsidRDefault="00EC0F7A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результата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</w:t>
      </w:r>
      <w:r>
        <w:rPr>
          <w:rFonts w:ascii="Times New Roman" w:hAnsi="Times New Roman"/>
          <w:sz w:val="28"/>
          <w:szCs w:val="28"/>
          <w:lang w:eastAsia="en-US"/>
        </w:rPr>
        <w:t>и и показателей, необходимых для достижения результата предоставления субсидии,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в соответствии с </w:t>
      </w:r>
      <w:hyperlink r:id="rId11" w:history="1">
        <w:r w:rsidR="00F63BC2" w:rsidRPr="002B0CCF">
          <w:rPr>
            <w:rFonts w:ascii="Times New Roman" w:hAnsi="Times New Roman"/>
            <w:sz w:val="28"/>
            <w:szCs w:val="28"/>
            <w:lang w:eastAsia="en-US"/>
          </w:rPr>
          <w:t>пунктом 2</w:t>
        </w:r>
      </w:hyperlink>
      <w:r w:rsidR="00CC43D3">
        <w:rPr>
          <w:rFonts w:ascii="Times New Roman" w:hAnsi="Times New Roman"/>
          <w:sz w:val="28"/>
          <w:szCs w:val="28"/>
          <w:lang w:eastAsia="en-US"/>
        </w:rPr>
        <w:t>9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>4) сетевого адреса и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5) требований к хозяйствующим субъектам в соответствии с пунктами 9 и 10 настоящего Положения и перечня документов, представляемых ими для подтверждения соответствия указанным требованиям;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6) порядка подачи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хозяйствующими субъектами и требований, предъявляемых к форме и содержанию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>, подаваемых хозяйствующими субъектами, в соответствии с пунктом 11 настоящего Положения;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7) порядка отзыва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="00ED4298"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хозяйствующими субъектами, порядка возврата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субъектов,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определяющего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в том числе основания для возврата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, порядка внесения изменений в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8) правил рассмотрения и оценки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 в соответствии с пунктом 13 настоящего Положения;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9) порядка предоставления хозяйствующим субъектам разъяснений положений объявления о проведении отбора, даты начала и окончания срока такого предоставления;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10) срока, в течение которого хозяйствующий субъект – победитель отбора должен подписать соглашение о предоставлении субсидии;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11) условий признания хозяйствующ</w:t>
      </w:r>
      <w:r w:rsidR="00AB6717">
        <w:rPr>
          <w:rFonts w:ascii="Times New Roman" w:hAnsi="Times New Roman"/>
          <w:sz w:val="28"/>
          <w:szCs w:val="28"/>
          <w:lang w:eastAsia="en-US"/>
        </w:rPr>
        <w:t>их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субъект</w:t>
      </w:r>
      <w:r w:rsidR="00AB6717">
        <w:rPr>
          <w:rFonts w:ascii="Times New Roman" w:hAnsi="Times New Roman"/>
          <w:sz w:val="28"/>
          <w:szCs w:val="28"/>
          <w:lang w:eastAsia="en-US"/>
        </w:rPr>
        <w:t>ов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– победител</w:t>
      </w:r>
      <w:r w:rsidR="00AB6717">
        <w:rPr>
          <w:rFonts w:ascii="Times New Roman" w:hAnsi="Times New Roman"/>
          <w:sz w:val="28"/>
          <w:szCs w:val="28"/>
          <w:lang w:eastAsia="en-US"/>
        </w:rPr>
        <w:t>ей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отбора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уклонившим</w:t>
      </w:r>
      <w:r w:rsidR="00AB6717">
        <w:rPr>
          <w:rFonts w:ascii="Times New Roman" w:hAnsi="Times New Roman"/>
          <w:sz w:val="28"/>
          <w:szCs w:val="28"/>
          <w:lang w:eastAsia="en-US"/>
        </w:rPr>
        <w:t>и</w:t>
      </w:r>
      <w:r w:rsidRPr="002B0CCF">
        <w:rPr>
          <w:rFonts w:ascii="Times New Roman" w:hAnsi="Times New Roman"/>
          <w:sz w:val="28"/>
          <w:szCs w:val="28"/>
          <w:lang w:eastAsia="en-US"/>
        </w:rPr>
        <w:t>ся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от заключения соглашения о предоставлении субсидии;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12) даты размещения результатов отбора на едином портале, а также на официальном сайте Министерства, </w:t>
      </w:r>
      <w:proofErr w:type="gramStart"/>
      <w:r w:rsidRPr="002B0CCF">
        <w:rPr>
          <w:rFonts w:ascii="Times New Roman" w:hAnsi="Times New Roman"/>
          <w:sz w:val="28"/>
          <w:szCs w:val="28"/>
        </w:rPr>
        <w:t>которая</w:t>
      </w:r>
      <w:proofErr w:type="gramEnd"/>
      <w:r w:rsidRPr="002B0CCF">
        <w:rPr>
          <w:rFonts w:ascii="Times New Roman" w:hAnsi="Times New Roman"/>
          <w:sz w:val="28"/>
          <w:szCs w:val="28"/>
        </w:rPr>
        <w:t xml:space="preserve"> не может быть позднее срока, установленного пунктом 15 настоящего Положения</w:t>
      </w:r>
      <w:r w:rsidRPr="002B0CCF">
        <w:rPr>
          <w:rFonts w:ascii="Times New Roman" w:hAnsi="Times New Roman"/>
          <w:sz w:val="28"/>
          <w:szCs w:val="28"/>
          <w:lang w:eastAsia="en-US"/>
        </w:rPr>
        <w:t>.</w:t>
      </w:r>
    </w:p>
    <w:p w:rsidR="00F63BC2" w:rsidRPr="002B0CCF" w:rsidRDefault="00F63BC2" w:rsidP="00F63BC2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9. Н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а дату, указанную в пункте 17 настоящего Положения, 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хозяйствующий субъект </w:t>
      </w:r>
      <w:r w:rsidRPr="002B0CCF">
        <w:rPr>
          <w:rFonts w:ascii="Times New Roman" w:hAnsi="Times New Roman"/>
          <w:sz w:val="28"/>
          <w:szCs w:val="28"/>
          <w:lang w:eastAsia="en-US"/>
        </w:rPr>
        <w:t>должен соответствовать следующим требованиям:</w:t>
      </w:r>
    </w:p>
    <w:p w:rsidR="00F63BC2" w:rsidRPr="002B0CCF" w:rsidRDefault="00F63BC2" w:rsidP="00F63BC2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1) у хозяйствующего субъекта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63BC2" w:rsidRPr="002B0CCF" w:rsidRDefault="00F63BC2" w:rsidP="00F63BC2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2) у хозяйствующего субъекта должна отсутствовать просроченная задолженность по возврату в бюджет Удмуртской Республики субсидий, бюджетных инвестиций, 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а также иная просроченная (неурегулированная) задолженность по денежным обязательствам перед Удмуртской Республикой</w:t>
      </w:r>
      <w:r w:rsidRPr="002B0CCF">
        <w:rPr>
          <w:rFonts w:ascii="Times New Roman" w:hAnsi="Times New Roman"/>
          <w:sz w:val="28"/>
          <w:szCs w:val="28"/>
          <w:lang w:eastAsia="ru-RU"/>
        </w:rPr>
        <w:t>;</w:t>
      </w:r>
    </w:p>
    <w:p w:rsidR="00F63BC2" w:rsidRPr="002B0CCF" w:rsidRDefault="00F63BC2" w:rsidP="00F63BC2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 xml:space="preserve">3) хозяйствующий субъект – юридическое лицо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</w:t>
      </w:r>
      <w:r w:rsidRPr="002B0CCF">
        <w:rPr>
          <w:rFonts w:ascii="Times New Roman" w:hAnsi="Times New Roman"/>
          <w:sz w:val="28"/>
          <w:szCs w:val="28"/>
        </w:rPr>
        <w:t>а хозяйствующий субъект – индивидуальный предприниматель не должен прекратить деятельность в качестве индивидуального</w:t>
      </w:r>
      <w:proofErr w:type="gramEnd"/>
      <w:r w:rsidRPr="002B0CCF">
        <w:rPr>
          <w:rFonts w:ascii="Times New Roman" w:hAnsi="Times New Roman"/>
          <w:sz w:val="28"/>
          <w:szCs w:val="28"/>
        </w:rPr>
        <w:t xml:space="preserve"> предпринимателя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lastRenderedPageBreak/>
        <w:t>4) хозяйствующий субъект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>), в совокупности превышает 50 процентов;</w:t>
      </w:r>
    </w:p>
    <w:p w:rsidR="00F63BC2" w:rsidRPr="002B0CCF" w:rsidRDefault="00F63BC2" w:rsidP="00F63BC2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5) хозяйствующий субъект не должен получать средства</w:t>
      </w:r>
      <w:r w:rsidRPr="002B0CCF">
        <w:rPr>
          <w:rFonts w:ascii="Times New Roman" w:hAnsi="Times New Roman"/>
          <w:color w:val="70AD47" w:themeColor="accent6"/>
          <w:sz w:val="28"/>
          <w:szCs w:val="28"/>
          <w:lang w:eastAsia="ru-RU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ru-RU"/>
        </w:rPr>
        <w:t>из бюджета Удмуртской Республики на основании иных нормативных правовых актов Удмуртской Республики на цели, указанные в пункте 3 настоящего Положения.</w:t>
      </w:r>
    </w:p>
    <w:p w:rsidR="00F63BC2" w:rsidRPr="002B0CCF" w:rsidRDefault="00F63BC2" w:rsidP="00F63BC2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10. На дату, указанную в пункте 17 настоящего Положения, у хозяйствующего субъекта должна отсутствовать просроченная задолженность по выплате заработной платы.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11.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Требования, предъявляемые к форме и содержанию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, подаваемых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хозяйствующим субъектом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подается в порядке, месте и сроки, указанные в объявлении о проведении отбора.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При обращении одного хозяйствующего субъекта за предоставлением субсидии в отношении нескольких инвестиционных проектов, реализуемых на территории Удмуртской Республики, хозяйствующему субъ</w:t>
      </w:r>
      <w:r w:rsidR="00ED4298">
        <w:rPr>
          <w:rFonts w:ascii="Times New Roman" w:hAnsi="Times New Roman"/>
          <w:sz w:val="28"/>
          <w:szCs w:val="28"/>
          <w:lang w:eastAsia="en-US"/>
        </w:rPr>
        <w:t>екту необходимо подать отдельную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заявку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на каждый такой инвестиционный проект;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ED4298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>, подаваем</w:t>
      </w:r>
      <w:r w:rsidR="00ED4298">
        <w:rPr>
          <w:rFonts w:ascii="Times New Roman" w:hAnsi="Times New Roman"/>
          <w:sz w:val="28"/>
          <w:szCs w:val="28"/>
          <w:lang w:eastAsia="en-US"/>
        </w:rPr>
        <w:t>ая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хозяйствующим субъектом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, включает: 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а) заявление к отбору получателей субсидий по форме согласно приложению 1 к настоящему Положению;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б) расчет размера субсидии по форме, утвержденной Министерством;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в) паспорт инвестиционного проекта по форме, утвержденной Министерством;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г) справку об отсутствии на дату, указанную в пункте 17 настоящего Положения, просроченной задолженности по выплате заработной платы, оформленную на бланке хозяйствующего субъекта, а также подписанную руководителем хозяйствующего субъекта (хозяйствующим субъектом – индивидуальным предпринимателем) и скрепленную его печатью (при наличии);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д) заверенную руководителем</w:t>
      </w:r>
      <w:r w:rsidR="00ED429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D4298" w:rsidRPr="002B0CCF">
        <w:rPr>
          <w:rFonts w:ascii="Times New Roman" w:hAnsi="Times New Roman"/>
          <w:sz w:val="28"/>
          <w:szCs w:val="28"/>
          <w:lang w:eastAsia="en-US"/>
        </w:rPr>
        <w:t>(хозяйствующим субъектом – индивидуальным предпринимателем)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 скрепленную печатью хозяйствующего субъекта (при наличии) копию кредитного договора</w:t>
      </w:r>
      <w:r w:rsidR="00E918EA">
        <w:rPr>
          <w:rFonts w:ascii="Times New Roman" w:hAnsi="Times New Roman"/>
          <w:sz w:val="28"/>
          <w:szCs w:val="28"/>
          <w:lang w:eastAsia="en-US"/>
        </w:rPr>
        <w:t xml:space="preserve">, заключенного </w:t>
      </w:r>
      <w:r w:rsidR="00E918EA" w:rsidRPr="002B0CCF">
        <w:rPr>
          <w:rFonts w:ascii="Times New Roman" w:hAnsi="Times New Roman"/>
          <w:sz w:val="28"/>
          <w:szCs w:val="28"/>
          <w:lang w:eastAsia="en-US"/>
        </w:rPr>
        <w:t>хозяйствующим субъектом в российских кредитных организациях для реализации на территории Удмуртской Республики инвестиционн</w:t>
      </w:r>
      <w:r w:rsidR="00E918EA">
        <w:rPr>
          <w:rFonts w:ascii="Times New Roman" w:hAnsi="Times New Roman"/>
          <w:sz w:val="28"/>
          <w:szCs w:val="28"/>
          <w:lang w:eastAsia="en-US"/>
        </w:rPr>
        <w:t>ого проекта, направленного</w:t>
      </w:r>
      <w:r w:rsidR="00E918EA" w:rsidRPr="002B0CCF">
        <w:rPr>
          <w:rFonts w:ascii="Times New Roman" w:hAnsi="Times New Roman"/>
          <w:sz w:val="28"/>
          <w:szCs w:val="28"/>
          <w:lang w:eastAsia="en-US"/>
        </w:rPr>
        <w:t xml:space="preserve"> на модернизацию производства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е) график погашения процентов, заверенный руководителем хозяйствующего субъекта (хозяйствующим субъектом – индивидуальным предпринимателем) и скрепленный его печатью (при наличии);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>ж) выписки со ссудного (расчетного) счета либо копии платежных поручений, подтверждающих получение кредита, заверенные руководителем хозяйствующего субъекта (хозяйствующим субъектом – индивидуальным предпринимателем) и скрепленные его печатью (при наличии);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з) заверенные руководителем хозяйствующего субъекта (хозяйствующим субъектом – индивидуальным предпринимателем) и скрепленные его печатью (при наличии) копии платежных поручений, подтверждающих уплату процентов и погашение основного долга по кредитному договору,</w:t>
      </w:r>
      <w:r w:rsidR="00E918EA" w:rsidRPr="00E918E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18EA">
        <w:rPr>
          <w:rFonts w:ascii="Times New Roman" w:hAnsi="Times New Roman"/>
          <w:sz w:val="28"/>
          <w:szCs w:val="28"/>
          <w:lang w:eastAsia="en-US"/>
        </w:rPr>
        <w:t xml:space="preserve">заключенному </w:t>
      </w:r>
      <w:r w:rsidR="00E918EA" w:rsidRPr="002B0CCF">
        <w:rPr>
          <w:rFonts w:ascii="Times New Roman" w:hAnsi="Times New Roman"/>
          <w:sz w:val="28"/>
          <w:szCs w:val="28"/>
          <w:lang w:eastAsia="en-US"/>
        </w:rPr>
        <w:t>хозяйствующим субъектом в российских кредитных организациях для реализации на территории Удмуртской Республики инвестиционн</w:t>
      </w:r>
      <w:r w:rsidR="00E918EA">
        <w:rPr>
          <w:rFonts w:ascii="Times New Roman" w:hAnsi="Times New Roman"/>
          <w:sz w:val="28"/>
          <w:szCs w:val="28"/>
          <w:lang w:eastAsia="en-US"/>
        </w:rPr>
        <w:t>ого проекта, направленного</w:t>
      </w:r>
      <w:r w:rsidR="00E918EA" w:rsidRPr="002B0CCF">
        <w:rPr>
          <w:rFonts w:ascii="Times New Roman" w:hAnsi="Times New Roman"/>
          <w:sz w:val="28"/>
          <w:szCs w:val="28"/>
          <w:lang w:eastAsia="en-US"/>
        </w:rPr>
        <w:t xml:space="preserve"> на модернизацию производства</w:t>
      </w:r>
      <w:r w:rsidR="00E918EA">
        <w:rPr>
          <w:rFonts w:ascii="Times New Roman" w:hAnsi="Times New Roman"/>
          <w:sz w:val="28"/>
          <w:szCs w:val="28"/>
          <w:lang w:eastAsia="en-US"/>
        </w:rPr>
        <w:t>,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 отметкой об исполнении платежа за истекший период действия </w:t>
      </w:r>
      <w:r w:rsidR="00E918EA">
        <w:rPr>
          <w:rFonts w:ascii="Times New Roman" w:hAnsi="Times New Roman"/>
          <w:sz w:val="28"/>
          <w:szCs w:val="28"/>
          <w:lang w:eastAsia="en-US"/>
        </w:rPr>
        <w:t xml:space="preserve">такого </w:t>
      </w:r>
      <w:r w:rsidRPr="002B0CCF">
        <w:rPr>
          <w:rFonts w:ascii="Times New Roman" w:hAnsi="Times New Roman"/>
          <w:sz w:val="28"/>
          <w:szCs w:val="28"/>
          <w:lang w:eastAsia="en-US"/>
        </w:rPr>
        <w:t>кредитного договора;</w:t>
      </w:r>
      <w:proofErr w:type="gramEnd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и) заверенные руководителем хозяйствующего субъекта (хозяйствующим субъектом – индивидуальным предпринимателем) и скрепленные его печатью (при наличии) копии документов, подтверждающих целевое использование сре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дств кр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>едита (договор</w:t>
      </w:r>
      <w:r w:rsidR="00E918EA">
        <w:rPr>
          <w:rFonts w:ascii="Times New Roman" w:hAnsi="Times New Roman"/>
          <w:sz w:val="28"/>
          <w:szCs w:val="28"/>
          <w:lang w:eastAsia="en-US"/>
        </w:rPr>
        <w:t>ов и (или) платежных поручений);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3)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хозяйствующий субъе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кт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впр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>аве</w:t>
      </w:r>
      <w:r w:rsidR="004E69C9">
        <w:rPr>
          <w:rFonts w:ascii="Times New Roman" w:hAnsi="Times New Roman"/>
          <w:sz w:val="28"/>
          <w:szCs w:val="28"/>
          <w:lang w:eastAsia="en-US"/>
        </w:rPr>
        <w:t xml:space="preserve"> по собственной инициативе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также представить: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а) справку налогового органа об исполнении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хозяйствующим субъектом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обязанности по уплате налогов, сборов, страховых взносов, пеней, штрафов, процентов, выданную не ранее чем за 30 календарных дней до дня подачи</w:t>
      </w:r>
      <w:r w:rsidR="00E918EA">
        <w:rPr>
          <w:rFonts w:ascii="Times New Roman" w:hAnsi="Times New Roman"/>
          <w:sz w:val="28"/>
          <w:szCs w:val="28"/>
          <w:lang w:eastAsia="en-US"/>
        </w:rPr>
        <w:t xml:space="preserve"> 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б) выписку из Единого государственного реестра юридических лиц либо из Единого государственного реестра индивидуальных предпринимателей, полученную не ранее чем за 30 календарных дней до дня подачи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4) в случае если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хозяйствующий субъект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не представил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5) заявление </w:t>
      </w:r>
      <w:r w:rsidR="003679CF" w:rsidRPr="002B0CCF">
        <w:rPr>
          <w:rFonts w:ascii="Times New Roman" w:hAnsi="Times New Roman"/>
          <w:sz w:val="28"/>
          <w:szCs w:val="28"/>
          <w:lang w:eastAsia="en-US"/>
        </w:rPr>
        <w:t xml:space="preserve">к отбору получателей субсидий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и прилагаемые к нему документы (копии документов), должны быть подписаны (заверены) руководителем 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хозяйствующего субъекта (хозяйствующим субъектом – индивидуальным предпринимателем)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или иным уполномоченным им лицом и скреплены печатью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хозяйствующего субъекта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(при наличии).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В случае если заявление</w:t>
      </w:r>
      <w:r w:rsidR="003679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679CF" w:rsidRPr="002B0CCF">
        <w:rPr>
          <w:rFonts w:ascii="Times New Roman" w:hAnsi="Times New Roman"/>
          <w:sz w:val="28"/>
          <w:szCs w:val="28"/>
          <w:lang w:eastAsia="en-US"/>
        </w:rPr>
        <w:t>к отбору получателей субсидий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 (или) прилагаемые к нему документы (копии документов) подписываются не руководителем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хозяйствующего субъекта (хозяйствующим субъектом – индивидуальным предпринимателем)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, должна быть приложена выданная руководителем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хозяйствующего субъекта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(хозяйствующим субъектом – индивидуальным предпринимателем) </w:t>
      </w:r>
      <w:r w:rsidRPr="002B0CCF">
        <w:rPr>
          <w:rFonts w:ascii="Times New Roman" w:hAnsi="Times New Roman"/>
          <w:sz w:val="28"/>
          <w:szCs w:val="28"/>
          <w:lang w:eastAsia="en-US"/>
        </w:rPr>
        <w:t>доверенность на их подписание (заверение);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6)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представляется в пронумерованном и сброшюрованном виде без подчисток, исправлений, помарок, неустановленных сокращений;</w:t>
      </w:r>
    </w:p>
    <w:p w:rsidR="00F63BC2" w:rsidRPr="002B0CCF" w:rsidRDefault="00F63BC2" w:rsidP="00F63BC2">
      <w:pPr>
        <w:ind w:firstLine="709"/>
        <w:rPr>
          <w:rFonts w:ascii="Times New Roman" w:hAnsi="Times New Roman"/>
          <w:color w:val="0070C0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 xml:space="preserve">7)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составляется на русском языке. В случае представления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на иностранном языке или языке народов Российской Федерации</w:t>
      </w:r>
      <w:r w:rsidR="00E918EA">
        <w:rPr>
          <w:rFonts w:ascii="Times New Roman" w:hAnsi="Times New Roman"/>
          <w:sz w:val="28"/>
          <w:szCs w:val="28"/>
          <w:lang w:eastAsia="en-US"/>
        </w:rPr>
        <w:t xml:space="preserve"> одновременно представляется ее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перевод на русский язык, верность которого засвидетельствована нотариально;</w:t>
      </w:r>
      <w:r w:rsidRPr="002B0CCF">
        <w:rPr>
          <w:rFonts w:ascii="Times New Roman" w:hAnsi="Times New Roman"/>
          <w:color w:val="8496B0" w:themeColor="text2" w:themeTint="99"/>
          <w:sz w:val="28"/>
          <w:szCs w:val="28"/>
          <w:lang w:eastAsia="en-US"/>
        </w:rPr>
        <w:t xml:space="preserve"> 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8)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представляется руководителем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хозяйствующего субъекта (хозяйствующим субъектом – индивидуальным предпринимателем)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или его иным уполномоченным лицом при условии подтверждения полномочий выданной в установленном порядке доверенностью;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9) документы, представленные хозяйствующими субъектами в Министерство в составе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, не подлежат передаче третьим лицам для целей, не предусмотренных настоящим Положением.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12.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>, поступивш</w:t>
      </w:r>
      <w:r w:rsidR="00E918EA">
        <w:rPr>
          <w:rFonts w:ascii="Times New Roman" w:hAnsi="Times New Roman"/>
          <w:sz w:val="28"/>
          <w:szCs w:val="28"/>
          <w:lang w:eastAsia="en-US"/>
        </w:rPr>
        <w:t>ая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 Министерство на участие в отборе, не подлежит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возврату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представившему е</w:t>
      </w:r>
      <w:r w:rsidR="00E918EA">
        <w:rPr>
          <w:rFonts w:ascii="Times New Roman" w:hAnsi="Times New Roman"/>
          <w:sz w:val="28"/>
          <w:szCs w:val="28"/>
          <w:lang w:eastAsia="en-US"/>
        </w:rPr>
        <w:t>е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 хозяйствующему субъекту</w:t>
      </w:r>
      <w:r w:rsidRPr="002B0CCF">
        <w:rPr>
          <w:rFonts w:ascii="Times New Roman" w:hAnsi="Times New Roman"/>
          <w:sz w:val="28"/>
          <w:szCs w:val="28"/>
          <w:lang w:eastAsia="en-US"/>
        </w:rPr>
        <w:t>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Хозяйствующий субъект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не вправе вносить изменения в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заявку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на участие в отборе, котор</w:t>
      </w:r>
      <w:r w:rsidR="00E918EA">
        <w:rPr>
          <w:rFonts w:ascii="Times New Roman" w:hAnsi="Times New Roman"/>
          <w:sz w:val="28"/>
          <w:szCs w:val="28"/>
          <w:lang w:eastAsia="en-US"/>
        </w:rPr>
        <w:t>ая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поступил</w:t>
      </w:r>
      <w:r w:rsidR="00E918EA">
        <w:rPr>
          <w:rFonts w:ascii="Times New Roman" w:hAnsi="Times New Roman"/>
          <w:sz w:val="28"/>
          <w:szCs w:val="28"/>
          <w:lang w:eastAsia="en-US"/>
        </w:rPr>
        <w:t>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 Министерство.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Хозяйствующий субъе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кт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впр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>аве отозвать представленн</w:t>
      </w:r>
      <w:r w:rsidR="00E918EA">
        <w:rPr>
          <w:rFonts w:ascii="Times New Roman" w:hAnsi="Times New Roman"/>
          <w:sz w:val="28"/>
          <w:szCs w:val="28"/>
          <w:lang w:eastAsia="en-US"/>
        </w:rPr>
        <w:t>ую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заявку</w:t>
      </w:r>
      <w:r w:rsidR="00E918EA"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на участие в отборе, представив в Министерство до дня окончания срока приема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>, указанного в соответствующем объявлении о проведении отбора, соответствующее заявление в произвольной форме, подписанное его руководителем (индивидуальным предпринимателем).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13. Правила рассмотрения и оценки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>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1) Министерство регистрирует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</w:t>
      </w:r>
      <w:r w:rsidRPr="002B0CCF">
        <w:rPr>
          <w:rFonts w:ascii="Times New Roman" w:hAnsi="Times New Roman"/>
          <w:sz w:val="28"/>
          <w:szCs w:val="28"/>
          <w:lang w:eastAsia="ru-RU"/>
        </w:rPr>
        <w:t>озяйствующих субъектов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 порядке очередности их регистрации на предмет соответствия их и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хозяйствующего субъекта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пунктами </w:t>
      </w:r>
      <w:r w:rsidR="007004BE">
        <w:rPr>
          <w:rFonts w:ascii="Times New Roman" w:hAnsi="Times New Roman"/>
          <w:sz w:val="28"/>
          <w:szCs w:val="28"/>
          <w:lang w:eastAsia="en-US"/>
        </w:rPr>
        <w:t xml:space="preserve">5, 6, </w:t>
      </w:r>
      <w:r w:rsidRPr="002B0CCF">
        <w:rPr>
          <w:rFonts w:ascii="Times New Roman" w:hAnsi="Times New Roman"/>
          <w:sz w:val="28"/>
          <w:szCs w:val="28"/>
          <w:lang w:eastAsia="en-US"/>
        </w:rPr>
        <w:t>9, 10 и 11 настоящего Положения и указанным в объявлении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о проведении отбора;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2) в случае если в срок, указанный в соответствующем объявлени</w:t>
      </w:r>
      <w:r w:rsidR="00E918EA">
        <w:rPr>
          <w:rFonts w:ascii="Times New Roman" w:hAnsi="Times New Roman"/>
          <w:sz w:val="28"/>
          <w:szCs w:val="28"/>
          <w:lang w:eastAsia="en-US"/>
        </w:rPr>
        <w:t>и о проведении отбора, поступила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на участие в отборе только от одного </w:t>
      </w:r>
      <w:r w:rsidRPr="002B0CCF">
        <w:rPr>
          <w:rFonts w:ascii="Times New Roman" w:hAnsi="Times New Roman"/>
          <w:sz w:val="28"/>
          <w:szCs w:val="28"/>
          <w:lang w:eastAsia="ru-RU"/>
        </w:rPr>
        <w:t>хозяйствующего субъекта</w:t>
      </w:r>
      <w:r w:rsidRPr="002B0CCF">
        <w:rPr>
          <w:rFonts w:ascii="Times New Roman" w:hAnsi="Times New Roman"/>
          <w:sz w:val="28"/>
          <w:szCs w:val="28"/>
          <w:lang w:eastAsia="en-US"/>
        </w:rPr>
        <w:t>, отбор в порядке, установленном подпунктом 6 настоящего пункта, не проводится и Министерство осуще</w:t>
      </w:r>
      <w:r w:rsidR="00E918EA">
        <w:rPr>
          <w:rFonts w:ascii="Times New Roman" w:hAnsi="Times New Roman"/>
          <w:sz w:val="28"/>
          <w:szCs w:val="28"/>
          <w:lang w:eastAsia="en-US"/>
        </w:rPr>
        <w:t>ствляет проверку представленной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таким хозяйствующим субъектом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на предмет отсутствия оснований для е</w:t>
      </w:r>
      <w:r w:rsidR="00E918EA">
        <w:rPr>
          <w:rFonts w:ascii="Times New Roman" w:hAnsi="Times New Roman"/>
          <w:sz w:val="28"/>
          <w:szCs w:val="28"/>
          <w:lang w:eastAsia="en-US"/>
        </w:rPr>
        <w:t>е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отклонения, установленных подпунктом 3 настоящего пункта; </w:t>
      </w:r>
      <w:proofErr w:type="gramEnd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3) Министерство отклоняет </w:t>
      </w:r>
      <w:r w:rsidR="00E918EA">
        <w:rPr>
          <w:rFonts w:ascii="Times New Roman" w:hAnsi="Times New Roman"/>
          <w:sz w:val="28"/>
          <w:szCs w:val="28"/>
          <w:lang w:eastAsia="en-US"/>
        </w:rPr>
        <w:t>заявку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хозяйствующего субъекта в случае: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а) несоответствия хозяйствующего субъекта категории и (или) критериям и (или) требованиям, установленным соответственно пунктами 5, 6, 9 и 10 настоящего Положения;</w:t>
      </w:r>
    </w:p>
    <w:p w:rsidR="00F63BC2" w:rsidRPr="002B0CCF" w:rsidRDefault="00E918EA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несоответствия представленно</w:t>
      </w:r>
      <w:r w:rsidR="00B97063">
        <w:rPr>
          <w:rFonts w:ascii="Times New Roman" w:hAnsi="Times New Roman"/>
          <w:sz w:val="28"/>
          <w:szCs w:val="28"/>
          <w:lang w:eastAsia="en-US"/>
        </w:rPr>
        <w:t>й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хозяйствующим субъектом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заявки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пунктом 11 настоящего Положения и указанным в объявлении о проведении отбора;</w:t>
      </w:r>
    </w:p>
    <w:p w:rsidR="00F63BC2" w:rsidRPr="002B0CCF" w:rsidRDefault="00B9706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в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недостоверности представленной хозяйствующим субъектом информации, в том числе информации о месте нахождения и адресе юридического лица;</w:t>
      </w:r>
    </w:p>
    <w:p w:rsidR="00F63BC2" w:rsidRPr="002B0CCF" w:rsidRDefault="00B9706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г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) подачи хозяйствующим субъектом </w:t>
      </w:r>
      <w:r>
        <w:rPr>
          <w:rFonts w:ascii="Times New Roman" w:hAnsi="Times New Roman"/>
          <w:sz w:val="28"/>
          <w:szCs w:val="28"/>
          <w:lang w:eastAsia="en-US"/>
        </w:rPr>
        <w:t>заявки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за пределами срока, опре</w:t>
      </w:r>
      <w:r>
        <w:rPr>
          <w:rFonts w:ascii="Times New Roman" w:hAnsi="Times New Roman"/>
          <w:sz w:val="28"/>
          <w:szCs w:val="28"/>
          <w:lang w:eastAsia="en-US"/>
        </w:rPr>
        <w:t>деленного для подачи заявок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B9706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кредит для реализации инвестиционного проекта получен хозяйствующим субъектом в организациях, не предусмотренных пунктом 3 настоящего Положения;</w:t>
      </w:r>
    </w:p>
    <w:p w:rsidR="00F63BC2" w:rsidRPr="002B0CCF" w:rsidRDefault="00B9706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е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реализация инвестиционного проекта хозяйствующего субъекта за пределами территории Удмуртской Республики;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4) по результатам рассмотрения каждо</w:t>
      </w:r>
      <w:r w:rsidR="00B97063">
        <w:rPr>
          <w:rFonts w:ascii="Times New Roman" w:hAnsi="Times New Roman"/>
          <w:sz w:val="28"/>
          <w:szCs w:val="28"/>
          <w:lang w:eastAsia="en-US"/>
        </w:rPr>
        <w:t>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Министерство готовит заключение о соответствии, а при наличии оснований, указанных в подпункте 3 настоящего пункта – заключение о несоответствии хозяйствующего субъекта и (или) направленно</w:t>
      </w:r>
      <w:r w:rsidR="00B97063">
        <w:rPr>
          <w:rFonts w:ascii="Times New Roman" w:hAnsi="Times New Roman"/>
          <w:sz w:val="28"/>
          <w:szCs w:val="28"/>
          <w:lang w:eastAsia="en-US"/>
        </w:rPr>
        <w:t>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им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настоящим Положением;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вместе с указанными заключениями передаются в балансовую комиссию, создаваемую Министерством в соответствии с пунктом 14 настоящего Положения.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Действия, указанные в настоящем подпункте, совершаются Министерством в срок, не превышающий установленный подпунктом 1 настоящего пункта;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6) балансовая комиссия в срок не более 10 рабочих дней со дня передачи Министерством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осуществляет оценку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 заключениями о соответствии хозяйствующег</w:t>
      </w:r>
      <w:r w:rsidR="00B97063">
        <w:rPr>
          <w:rFonts w:ascii="Times New Roman" w:hAnsi="Times New Roman"/>
          <w:sz w:val="28"/>
          <w:szCs w:val="28"/>
          <w:lang w:eastAsia="en-US"/>
        </w:rPr>
        <w:t>о субъекта и (или) направленной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им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настоящим Положением, подготовленными в соответствии с подпунктом 4 настоящего пункта, по следующим критериям: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3571"/>
        <w:gridCol w:w="3686"/>
        <w:gridCol w:w="1722"/>
      </w:tblGrid>
      <w:tr w:rsidR="00F63BC2" w:rsidRPr="002B0CCF" w:rsidTr="007435A5">
        <w:tc>
          <w:tcPr>
            <w:tcW w:w="540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№ </w:t>
            </w:r>
            <w:proofErr w:type="gramStart"/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п</w:t>
            </w:r>
            <w:proofErr w:type="gramEnd"/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3571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Критерий, единица измерения</w:t>
            </w:r>
          </w:p>
        </w:tc>
        <w:tc>
          <w:tcPr>
            <w:tcW w:w="3686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Порядок оценки по критерию</w:t>
            </w:r>
          </w:p>
        </w:tc>
        <w:tc>
          <w:tcPr>
            <w:tcW w:w="1722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Весовое значение критерия в общей оценке</w:t>
            </w:r>
          </w:p>
        </w:tc>
      </w:tr>
      <w:tr w:rsidR="00F63BC2" w:rsidRPr="002B0CCF" w:rsidTr="007435A5">
        <w:trPr>
          <w:trHeight w:val="423"/>
        </w:trPr>
        <w:tc>
          <w:tcPr>
            <w:tcW w:w="540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571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Объем привлеченных внебюджетных сре</w:t>
            </w:r>
            <w:proofErr w:type="gramStart"/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дств к р</w:t>
            </w:r>
            <w:proofErr w:type="gramEnd"/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еализации инвестиционного проекта в текущем финансовом году, млн. руб.</w:t>
            </w:r>
          </w:p>
        </w:tc>
        <w:tc>
          <w:tcPr>
            <w:tcW w:w="3686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151 и выше – 5 баллов;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от 71 до 150 включительно– 4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от 16 до 70 включительно – 3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до 15 включительно – 2 балла</w:t>
            </w:r>
          </w:p>
        </w:tc>
        <w:tc>
          <w:tcPr>
            <w:tcW w:w="1722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0,4</w:t>
            </w:r>
          </w:p>
        </w:tc>
      </w:tr>
      <w:tr w:rsidR="00F63BC2" w:rsidRPr="002B0CCF" w:rsidTr="007435A5">
        <w:trPr>
          <w:trHeight w:val="423"/>
        </w:trPr>
        <w:tc>
          <w:tcPr>
            <w:tcW w:w="540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571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Количество созданных рабочих мест в рамках инвестиционного проекта в текущем финансовом году, человек</w:t>
            </w:r>
          </w:p>
        </w:tc>
        <w:tc>
          <w:tcPr>
            <w:tcW w:w="3686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25 и выше – 5 баллов;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от 11 до 24 </w:t>
            </w:r>
            <w:r w:rsidR="002E0A0D">
              <w:rPr>
                <w:rFonts w:ascii="Times New Roman" w:hAnsi="Times New Roman"/>
                <w:sz w:val="22"/>
                <w:szCs w:val="24"/>
                <w:lang w:eastAsia="en-US"/>
              </w:rPr>
              <w:t xml:space="preserve">включительно </w:t>
            </w: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– 4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от 6 до 10 включительно – 3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от 1 до 5 включительно – 2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0 – 0 баллов</w:t>
            </w:r>
          </w:p>
        </w:tc>
        <w:tc>
          <w:tcPr>
            <w:tcW w:w="1722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0,2</w:t>
            </w:r>
          </w:p>
        </w:tc>
      </w:tr>
      <w:tr w:rsidR="00F63BC2" w:rsidRPr="002B0CCF" w:rsidTr="007435A5">
        <w:tc>
          <w:tcPr>
            <w:tcW w:w="540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571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Темп роста объемов отгруженных товаров, работ, услуг по всей деятельности хозяйствующего субъекта за текущий финансовый год, в процентах к предыдущему году</w:t>
            </w:r>
          </w:p>
        </w:tc>
        <w:tc>
          <w:tcPr>
            <w:tcW w:w="3686" w:type="dxa"/>
            <w:vAlign w:val="center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более 105 – 5 баллов;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более 104, но менее 105 включительно – 4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более 102, но менее 104 включительно – 3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более 100, но менее 102 включительно – 2 балла;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менее 100 включительно – 0 баллов</w:t>
            </w:r>
          </w:p>
        </w:tc>
        <w:tc>
          <w:tcPr>
            <w:tcW w:w="1722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 w:rsidRPr="002B0CCF">
              <w:rPr>
                <w:rFonts w:ascii="Times New Roman" w:hAnsi="Times New Roman"/>
                <w:sz w:val="22"/>
                <w:szCs w:val="24"/>
                <w:lang w:eastAsia="en-US"/>
              </w:rPr>
              <w:t>0,4</w:t>
            </w:r>
          </w:p>
        </w:tc>
      </w:tr>
    </w:tbl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en-US"/>
        </w:rPr>
      </w:pPr>
    </w:p>
    <w:p w:rsidR="00F63BC2" w:rsidRPr="002B0CCF" w:rsidRDefault="00B9706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 результатам оценки каждой заявке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присваивается рейтинговый номер согласно следующей формуле: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63BC2" w:rsidRPr="002B0CCF" w:rsidRDefault="00F63BC2" w:rsidP="00F63BC2">
      <w:pPr>
        <w:ind w:firstLine="709"/>
        <w:jc w:val="center"/>
        <w:rPr>
          <w:rFonts w:ascii="Times New Roman" w:hAnsi="Times New Roman"/>
          <w:sz w:val="28"/>
          <w:szCs w:val="28"/>
          <w:lang w:val="en-US" w:eastAsia="en-US"/>
        </w:rPr>
      </w:pPr>
      <w:proofErr w:type="spellStart"/>
      <w:proofErr w:type="gramStart"/>
      <w:r w:rsidRPr="002B0CC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2B0CCF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2B0CCF">
        <w:rPr>
          <w:rFonts w:ascii="Times New Roman" w:hAnsi="Times New Roman"/>
          <w:sz w:val="28"/>
          <w:szCs w:val="28"/>
          <w:lang w:val="en-US" w:eastAsia="en-US"/>
        </w:rPr>
        <w:t xml:space="preserve"> = A</w:t>
      </w:r>
      <w:r w:rsidRPr="002B0CCF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2B0CCF">
        <w:rPr>
          <w:rFonts w:ascii="Times New Roman" w:hAnsi="Times New Roman"/>
          <w:sz w:val="28"/>
          <w:szCs w:val="28"/>
          <w:lang w:val="en-US" w:eastAsia="en-US"/>
        </w:rPr>
        <w:t xml:space="preserve"> x k + B</w:t>
      </w:r>
      <w:r w:rsidRPr="002B0CCF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2B0CCF">
        <w:rPr>
          <w:rFonts w:ascii="Times New Roman" w:hAnsi="Times New Roman"/>
          <w:sz w:val="28"/>
          <w:szCs w:val="28"/>
          <w:lang w:val="en-US" w:eastAsia="en-US"/>
        </w:rPr>
        <w:t xml:space="preserve"> x k + C</w:t>
      </w:r>
      <w:r w:rsidRPr="002B0CCF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2B0CCF">
        <w:rPr>
          <w:rFonts w:ascii="Times New Roman" w:hAnsi="Times New Roman"/>
          <w:sz w:val="28"/>
          <w:szCs w:val="28"/>
          <w:lang w:val="en-US" w:eastAsia="en-US"/>
        </w:rPr>
        <w:t xml:space="preserve"> x k, </w:t>
      </w:r>
      <w:r w:rsidRPr="002B0CCF">
        <w:rPr>
          <w:rFonts w:ascii="Times New Roman" w:hAnsi="Times New Roman"/>
          <w:sz w:val="28"/>
          <w:szCs w:val="28"/>
          <w:lang w:eastAsia="en-US"/>
        </w:rPr>
        <w:t>где</w:t>
      </w:r>
      <w:r w:rsidRPr="002B0CCF">
        <w:rPr>
          <w:rFonts w:ascii="Times New Roman" w:hAnsi="Times New Roman"/>
          <w:sz w:val="28"/>
          <w:szCs w:val="28"/>
          <w:lang w:val="en-US" w:eastAsia="en-US"/>
        </w:rPr>
        <w:t>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val="en-US" w:eastAsia="en-US"/>
        </w:rPr>
      </w:pP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2B0CCF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2B0CCF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="00B97063">
        <w:rPr>
          <w:rFonts w:ascii="Times New Roman" w:hAnsi="Times New Roman"/>
          <w:sz w:val="28"/>
          <w:szCs w:val="28"/>
          <w:lang w:eastAsia="en-US"/>
        </w:rPr>
        <w:t xml:space="preserve"> – рейтинговый номер i-ой 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2B0CCF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 –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23928" w:rsidRPr="00DB4531">
        <w:rPr>
          <w:rFonts w:ascii="Times New Roman" w:hAnsi="Times New Roman"/>
          <w:sz w:val="28"/>
          <w:szCs w:val="28"/>
          <w:lang w:eastAsia="en-US"/>
        </w:rPr>
        <w:t>номер заявки</w:t>
      </w:r>
      <w:r w:rsidR="00F23928">
        <w:rPr>
          <w:rFonts w:ascii="Times New Roman" w:hAnsi="Times New Roman"/>
          <w:sz w:val="28"/>
          <w:szCs w:val="28"/>
          <w:lang w:eastAsia="en-US"/>
        </w:rPr>
        <w:t xml:space="preserve"> согласно очередности ее поступления в Министерство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val="en-US" w:eastAsia="en-US"/>
        </w:rPr>
        <w:t>Ai</w:t>
      </w:r>
      <w:r w:rsidR="00B97063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1 i-ой заявки</w:t>
      </w:r>
      <w:r w:rsidR="00F23928">
        <w:rPr>
          <w:rFonts w:ascii="Times New Roman" w:hAnsi="Times New Roman"/>
          <w:sz w:val="28"/>
          <w:szCs w:val="28"/>
          <w:lang w:eastAsia="en-US"/>
        </w:rPr>
        <w:t xml:space="preserve"> в баллах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val="en-US" w:eastAsia="en-US"/>
        </w:rPr>
        <w:t>Bi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2 </w:t>
      </w:r>
      <w:r w:rsidR="00B97063">
        <w:rPr>
          <w:rFonts w:ascii="Times New Roman" w:hAnsi="Times New Roman"/>
          <w:sz w:val="28"/>
          <w:szCs w:val="28"/>
          <w:lang w:eastAsia="en-US"/>
        </w:rPr>
        <w:t>i-ой заявки</w:t>
      </w:r>
      <w:r w:rsidR="00F23928">
        <w:rPr>
          <w:rFonts w:ascii="Times New Roman" w:hAnsi="Times New Roman"/>
          <w:sz w:val="28"/>
          <w:szCs w:val="28"/>
          <w:lang w:eastAsia="en-US"/>
        </w:rPr>
        <w:t xml:space="preserve"> в баллах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val="en-US" w:eastAsia="en-US"/>
        </w:rPr>
        <w:t>C</w:t>
      </w:r>
      <w:r w:rsidRPr="002B0CCF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3 i-о</w:t>
      </w:r>
      <w:r w:rsidR="00B97063">
        <w:rPr>
          <w:rFonts w:ascii="Times New Roman" w:hAnsi="Times New Roman"/>
          <w:sz w:val="28"/>
          <w:szCs w:val="28"/>
          <w:lang w:eastAsia="en-US"/>
        </w:rPr>
        <w:t>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заявки</w:t>
      </w:r>
      <w:r w:rsidR="00F23928">
        <w:rPr>
          <w:rFonts w:ascii="Times New Roman" w:hAnsi="Times New Roman"/>
          <w:sz w:val="28"/>
          <w:szCs w:val="28"/>
          <w:lang w:eastAsia="en-US"/>
        </w:rPr>
        <w:t xml:space="preserve"> в баллах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весовое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значение критерия в общей оценке.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После присвоения рейтинговых номеров всем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заявкам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каждо</w:t>
      </w:r>
      <w:r w:rsidR="00B97063">
        <w:rPr>
          <w:rFonts w:ascii="Times New Roman" w:hAnsi="Times New Roman"/>
          <w:sz w:val="28"/>
          <w:szCs w:val="28"/>
          <w:lang w:eastAsia="en-US"/>
        </w:rPr>
        <w:t>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из них присваивается порядковый номер. Первый номер присваивается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заявке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 наибольшим рейтинговым номером, последующие порядковые номера присваиваются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заявка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м по мере уменьшения рейтинговых номеров. В случае если рейтинговый номер у двух или более </w:t>
      </w:r>
      <w:r w:rsidR="00B97063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совпадает, порядковый номер присваивается в порядке очередности их регистрации.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Победителями отбора признаются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субъектов, в соответствии с которыми могут быть предоставлены хозяйствующему субъекту субсидии в размерах, определяемых в соответствии с пунктом 21 настоящего Положения, и в соответствии с очередностью, определяемой порядковым номером, присвоенным в соответствии с настоящим подпунктом, до исчерпания лимитов бюджетных обязательств, доведенных Министерству на предоставление субсидии на цели, указанные в пункте 3 настоящего Положения.</w:t>
      </w:r>
      <w:proofErr w:type="gramEnd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В случае недостаточности лимитов бюджетных обязатель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ств дл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я признания </w:t>
      </w:r>
      <w:r w:rsidR="004F5BEB">
        <w:rPr>
          <w:rFonts w:ascii="Times New Roman" w:hAnsi="Times New Roman"/>
          <w:sz w:val="28"/>
          <w:szCs w:val="28"/>
          <w:lang w:eastAsia="en-US"/>
        </w:rPr>
        <w:t xml:space="preserve">хозяйствующего субъекта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победителем отбора и предоставления ему субсидии в размере, определяемом в соответствии с пунктом 21 настоящего Положения, в полном объеме, </w:t>
      </w:r>
      <w:r w:rsidR="004F5BEB">
        <w:rPr>
          <w:rFonts w:ascii="Times New Roman" w:hAnsi="Times New Roman"/>
          <w:sz w:val="28"/>
          <w:szCs w:val="28"/>
          <w:lang w:eastAsia="en-US"/>
        </w:rPr>
        <w:t xml:space="preserve">хозяйствующий субъект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с его согласия признается победителем в пределах остатка лимитов бюджетных обязательств. В случае отказа </w:t>
      </w:r>
      <w:r w:rsidR="004F5BEB">
        <w:rPr>
          <w:rFonts w:ascii="Times New Roman" w:hAnsi="Times New Roman"/>
          <w:sz w:val="28"/>
          <w:szCs w:val="28"/>
          <w:lang w:eastAsia="en-US"/>
        </w:rPr>
        <w:t xml:space="preserve">хозяйствующего субъекта 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от признания его победителем в пределах остатка лимитов бюджетных обязательств рассматривается предложение следующего </w:t>
      </w:r>
      <w:r w:rsidR="004F5BEB">
        <w:rPr>
          <w:rFonts w:ascii="Times New Roman" w:hAnsi="Times New Roman"/>
          <w:sz w:val="28"/>
          <w:szCs w:val="28"/>
          <w:lang w:eastAsia="en-US"/>
        </w:rPr>
        <w:t xml:space="preserve">хозяйствующего субъекта </w:t>
      </w:r>
      <w:r w:rsidRPr="002B0CCF">
        <w:rPr>
          <w:rFonts w:ascii="Times New Roman" w:hAnsi="Times New Roman"/>
          <w:sz w:val="28"/>
          <w:szCs w:val="28"/>
          <w:lang w:eastAsia="en-US"/>
        </w:rPr>
        <w:t>в порядке очередности, определяемой порядковым номером, присвоенным в соответствии с настоящим подпунктом;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7) для рассмотрения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балансовая комиссия проводит заседания.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Заседание балансовой комиссии считается правомочным, если на нем присутствует не менее половины ее членов. В отсутствие председателя балансовой комиссии по его поручению обязанности председателя балансовой комиссии исполняет один из членов балансовой комиссии.</w:t>
      </w:r>
      <w:r w:rsidR="007004BE" w:rsidRPr="007004BE">
        <w:t xml:space="preserve"> </w:t>
      </w:r>
      <w:r w:rsidR="00880BE6">
        <w:rPr>
          <w:rFonts w:ascii="Times New Roman" w:hAnsi="Times New Roman"/>
          <w:sz w:val="28"/>
          <w:szCs w:val="28"/>
        </w:rPr>
        <w:t>Решения б</w:t>
      </w:r>
      <w:r w:rsidR="00880BE6" w:rsidRPr="00D84544">
        <w:rPr>
          <w:rFonts w:ascii="Times New Roman" w:hAnsi="Times New Roman"/>
          <w:sz w:val="28"/>
          <w:szCs w:val="28"/>
        </w:rPr>
        <w:t>алансовой комиссии принимаются путем голосования простым большинством голосов прис</w:t>
      </w:r>
      <w:r w:rsidR="00880BE6">
        <w:rPr>
          <w:rFonts w:ascii="Times New Roman" w:hAnsi="Times New Roman"/>
          <w:sz w:val="28"/>
          <w:szCs w:val="28"/>
        </w:rPr>
        <w:t>утствующих на заседании членов б</w:t>
      </w:r>
      <w:r w:rsidR="00880BE6" w:rsidRPr="00D84544">
        <w:rPr>
          <w:rFonts w:ascii="Times New Roman" w:hAnsi="Times New Roman"/>
          <w:sz w:val="28"/>
          <w:szCs w:val="28"/>
        </w:rPr>
        <w:t>алансовой комисси</w:t>
      </w:r>
      <w:r w:rsidR="00880BE6">
        <w:rPr>
          <w:rFonts w:ascii="Times New Roman" w:hAnsi="Times New Roman"/>
          <w:sz w:val="28"/>
          <w:szCs w:val="28"/>
        </w:rPr>
        <w:t xml:space="preserve">и. </w:t>
      </w:r>
      <w:r w:rsidR="007004BE" w:rsidRPr="007004BE">
        <w:rPr>
          <w:rFonts w:ascii="Times New Roman" w:hAnsi="Times New Roman"/>
          <w:sz w:val="28"/>
          <w:szCs w:val="28"/>
          <w:lang w:eastAsia="en-US"/>
        </w:rPr>
        <w:t xml:space="preserve">В случае равенства голосов голос председателя </w:t>
      </w:r>
      <w:r w:rsidR="007004BE">
        <w:rPr>
          <w:rFonts w:ascii="Times New Roman" w:hAnsi="Times New Roman"/>
          <w:sz w:val="28"/>
          <w:szCs w:val="28"/>
          <w:lang w:eastAsia="en-US"/>
        </w:rPr>
        <w:t xml:space="preserve">балансовой </w:t>
      </w:r>
      <w:r w:rsidR="007004BE" w:rsidRPr="007004BE">
        <w:rPr>
          <w:rFonts w:ascii="Times New Roman" w:hAnsi="Times New Roman"/>
          <w:sz w:val="28"/>
          <w:szCs w:val="28"/>
          <w:lang w:eastAsia="en-US"/>
        </w:rPr>
        <w:t>комиссии или лица, его замещающего, является решающим</w:t>
      </w:r>
      <w:r w:rsidR="007004BE">
        <w:rPr>
          <w:rFonts w:ascii="Times New Roman" w:hAnsi="Times New Roman"/>
          <w:sz w:val="28"/>
          <w:szCs w:val="28"/>
          <w:lang w:eastAsia="en-US"/>
        </w:rPr>
        <w:t>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Результаты рассмотрения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отражаются балансовой комиссией в протоколе, который подписывается председательствующим на заседании и другими присутствующими членами балансовой комиссии и передается в </w:t>
      </w: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>Министерство не позднее 3 рабочих дней со дня истечения срока, указанного в подпункте 6 настоящего пункта.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Решения балансовой комиссии носят для Министерства рекомендательный характер.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14. Для проведения отбора Министерство в срок не позднее 5 рабочих дней до дня окончания срока приема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>, формирует балансовую комиссию из числа государственных гражданских служащих Удмуртской Республики, замещающих в Министерстве должности государственной гражданской службы Удмуртской Республики, в составе председателя, секретаря и других членов.</w:t>
      </w:r>
    </w:p>
    <w:p w:rsidR="001922E0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15. </w:t>
      </w:r>
      <w:r w:rsidR="001922E0">
        <w:rPr>
          <w:rFonts w:ascii="Times New Roman" w:hAnsi="Times New Roman"/>
          <w:sz w:val="28"/>
          <w:szCs w:val="28"/>
          <w:lang w:eastAsia="en-US"/>
        </w:rPr>
        <w:t>Министерство определяет победителей отбора в соответствии с решением балансовой комиссии.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Информация о результатах рассмотрения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 не позднее 3 рабочих дней со дня истечения срока, указанного в подпункте 7 пункта 13 настоящего Положения, размещается на едином портале и официальном сайте Министерства и включает следующие сведения: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1) дата, время и место проведения рассмотрения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2) дата, время и место оценки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3) информация о хозяйствующих субъектах,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которых были рассмотрены;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4) информация о хозяйствующих субъектах,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5) последовательность оценки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хозяйствующих субъектов, значения, присвоенные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заявкам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по каждому из критериев, указанных в подпункте 6 пункта 13 настоящего Положения, принятые на основании результатов оценки решения о присвоении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заявкам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порядковых номеров;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6) наименование хозяйствующих субъектов, с которыми заключаются соглашения о предоставлении субсидии, и размеры предоставляемых им субсидий.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III. Условия и порядок предоставления субсидий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16. Условием предоставления субсидии является согласие хозяйствующего субъекта на проведение Министерством, Министерством финансов Удмуртской Республики и Государственным контрольным комитетом Удмуртской Республики проверок соблюдения хозяйствующим субъектом условий</w:t>
      </w:r>
      <w:r w:rsidR="00AB6717">
        <w:rPr>
          <w:rFonts w:ascii="Times New Roman" w:hAnsi="Times New Roman"/>
          <w:sz w:val="28"/>
          <w:szCs w:val="28"/>
          <w:lang w:eastAsia="en-US"/>
        </w:rPr>
        <w:t>, целей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и порядка предоставления субсидии.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17. Хозяйствующий субъект должен соответствовать требованиям, указанным в пунктах 9 и 10 настоящего Положения, на дату не ранее чем за 30 календарных дней до дня подачи </w:t>
      </w:r>
      <w:r w:rsidR="004F5BEB">
        <w:rPr>
          <w:rFonts w:ascii="Times New Roman" w:hAnsi="Times New Roman"/>
          <w:sz w:val="28"/>
          <w:szCs w:val="28"/>
          <w:lang w:eastAsia="en-US"/>
        </w:rPr>
        <w:t>заявки</w:t>
      </w:r>
      <w:r w:rsidRPr="002B0CCF">
        <w:rPr>
          <w:rFonts w:ascii="Times New Roman" w:hAnsi="Times New Roman"/>
          <w:sz w:val="28"/>
          <w:szCs w:val="28"/>
          <w:lang w:eastAsia="en-US"/>
        </w:rPr>
        <w:t>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18. Хозяйствующий субъект – победитель отбора представляет в Министерство не позднее 5 рабочих дней со дня размещения на едином портале и официальном сайте Министерства информации о результатах рассмотрения </w:t>
      </w:r>
      <w:r w:rsidR="004F5BEB">
        <w:rPr>
          <w:rFonts w:ascii="Times New Roman" w:hAnsi="Times New Roman"/>
          <w:sz w:val="28"/>
          <w:szCs w:val="28"/>
          <w:lang w:eastAsia="en-US"/>
        </w:rPr>
        <w:lastRenderedPageBreak/>
        <w:t>заявок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B0CCF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2 к настоящему Положению.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</w:rPr>
      </w:pPr>
      <w:r w:rsidRPr="002B0CCF">
        <w:rPr>
          <w:rFonts w:ascii="Times New Roman" w:hAnsi="Times New Roman"/>
          <w:sz w:val="28"/>
          <w:szCs w:val="28"/>
        </w:rPr>
        <w:t>19. Министерство в течение 5 рабочих дней со дня получения заявления, указанного в пункте 18 настоящего Положения, принимает решение о предоставлении субсидии или об отказе в предоставлении субсидии.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20. Основаниями для отказа хозяйствующему субъекту в предоставлении субсидии являются: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1) непризнание хозяйствующего субъекта победителем отбора;</w:t>
      </w:r>
    </w:p>
    <w:p w:rsidR="00F63BC2" w:rsidRPr="002B0CCF" w:rsidRDefault="00E451B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несоответствие хозяйствующего субъекта требованиям, установленным пунктами 9 и (или) 10 настоящего Положения, по состоянию на дату, указанную в пункте 17 настоящего Положения;</w:t>
      </w:r>
    </w:p>
    <w:p w:rsidR="00F63BC2" w:rsidRPr="002B0CCF" w:rsidRDefault="00E451B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) несоответствие представленного хозяйствующим субъектом заявления требованиям, определенным </w:t>
      </w:r>
      <w:hyperlink r:id="rId12" w:history="1">
        <w:r w:rsidR="00F63BC2" w:rsidRPr="002B0CCF">
          <w:rPr>
            <w:rFonts w:ascii="Times New Roman" w:hAnsi="Times New Roman"/>
            <w:sz w:val="28"/>
            <w:szCs w:val="28"/>
            <w:lang w:eastAsia="en-US"/>
          </w:rPr>
          <w:t xml:space="preserve">пунктом 18 </w:t>
        </w:r>
      </w:hyperlink>
      <w:r w:rsidR="00F63BC2" w:rsidRPr="002B0CCF">
        <w:rPr>
          <w:rFonts w:ascii="Times New Roman" w:hAnsi="Times New Roman"/>
          <w:sz w:val="28"/>
          <w:szCs w:val="28"/>
          <w:lang w:eastAsia="en-US"/>
        </w:rPr>
        <w:t>настоящего Положения, или непредставление указанного документа</w:t>
      </w:r>
      <w:r w:rsidR="00CC43D3">
        <w:rPr>
          <w:rFonts w:ascii="Times New Roman" w:hAnsi="Times New Roman"/>
          <w:sz w:val="28"/>
          <w:szCs w:val="28"/>
          <w:lang w:eastAsia="en-US"/>
        </w:rPr>
        <w:t xml:space="preserve"> в установленный пунктом 18 настоящего Положения срок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F63BC2" w:rsidRPr="002B0CCF" w:rsidRDefault="00E451B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установление факта недостоверности представленной хозяйствующим субъектом информации;</w:t>
      </w:r>
    </w:p>
    <w:p w:rsidR="00F63BC2" w:rsidRPr="002B0CCF" w:rsidRDefault="00E451B3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) установление факта (фактов) несвоевременной уплаты хозяйствующим субъектом начисленных процентов за пользование кредитом, несвоевременного погашения суммы основного долга в соответствии с кредитным договором</w:t>
      </w:r>
      <w:r w:rsidR="004F5BEB">
        <w:rPr>
          <w:rFonts w:ascii="Times New Roman" w:hAnsi="Times New Roman"/>
          <w:sz w:val="28"/>
          <w:szCs w:val="28"/>
          <w:lang w:eastAsia="en-US"/>
        </w:rPr>
        <w:t xml:space="preserve">, заключенным </w:t>
      </w:r>
      <w:r w:rsidR="004F5BEB" w:rsidRPr="002B0CCF">
        <w:rPr>
          <w:rFonts w:ascii="Times New Roman" w:hAnsi="Times New Roman"/>
          <w:sz w:val="28"/>
          <w:szCs w:val="28"/>
          <w:lang w:eastAsia="en-US"/>
        </w:rPr>
        <w:t>хозяйствующим субъектом в российских кредитных организациях для реализации на территории Удмуртской Республики инвестиционн</w:t>
      </w:r>
      <w:r w:rsidR="004F5BEB">
        <w:rPr>
          <w:rFonts w:ascii="Times New Roman" w:hAnsi="Times New Roman"/>
          <w:sz w:val="28"/>
          <w:szCs w:val="28"/>
          <w:lang w:eastAsia="en-US"/>
        </w:rPr>
        <w:t>ого проекта, направленного</w:t>
      </w:r>
      <w:r w:rsidR="004F5BEB" w:rsidRPr="002B0CCF">
        <w:rPr>
          <w:rFonts w:ascii="Times New Roman" w:hAnsi="Times New Roman"/>
          <w:sz w:val="28"/>
          <w:szCs w:val="28"/>
          <w:lang w:eastAsia="en-US"/>
        </w:rPr>
        <w:t xml:space="preserve"> на модернизацию производства</w:t>
      </w:r>
      <w:r w:rsidR="004F5BEB">
        <w:rPr>
          <w:rFonts w:ascii="Times New Roman" w:hAnsi="Times New Roman"/>
          <w:sz w:val="28"/>
          <w:szCs w:val="28"/>
          <w:lang w:eastAsia="en-US"/>
        </w:rPr>
        <w:t>,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 xml:space="preserve"> в период, за который предоставляется субсидия.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P86"/>
      <w:bookmarkEnd w:id="2"/>
      <w:r w:rsidRPr="002B0CCF">
        <w:rPr>
          <w:rFonts w:ascii="Times New Roman" w:hAnsi="Times New Roman"/>
          <w:sz w:val="28"/>
          <w:szCs w:val="28"/>
          <w:lang w:eastAsia="en-US"/>
        </w:rPr>
        <w:t xml:space="preserve">21.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Размер предоставляемой субсидии определяется в соответствии </w:t>
      </w:r>
      <w:bookmarkStart w:id="3" w:name="P125"/>
      <w:bookmarkEnd w:id="3"/>
      <w:r w:rsidRPr="002B0CCF">
        <w:rPr>
          <w:rFonts w:ascii="Times New Roman" w:hAnsi="Times New Roman"/>
          <w:sz w:val="28"/>
          <w:szCs w:val="28"/>
          <w:lang w:eastAsia="en-US"/>
        </w:rPr>
        <w:t>с фактически понесенными хозяйствующим субъектом затратами по выплате процентов по кредиту из расчета процентной ставки по кредиту, но не более ключевой ставки Центрального банка Российской Федерации, действующей на первое число месяца, в котором размещено объявление о проведении отбора, начисленной на ежедневный остаток задолженности по кредиту за период с 1 января по 31 декабря предыдущего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финансового года (либо по дату погашения задолженности по кредиту).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22.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Субсидии на возмещение части процентной ставки по кредитам, полученным в иностранной валюте, предоставляются из расчета учетной ставки банковского процента по такому кредиту, но не более ключевой ставки Центрального банка Российской Федерации, действующей на первое число месяца, в котором размещено объявление о проведении отбора, начисленной на ежедневный остаток задолженности по кредиту, рассчитанному по курсу рубля к соответствующей иностранной валюте, установленному Центральным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банком Российской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Федерации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на дату уплаты хозяйствующим субъектом процентов за кредит.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23. В случае принятия решения об отказе в предоставлении субсидии Министерство в течение 5 рабочих дней со дня его принятия направляет хозяйствующему субъекту уведомление с указанием основания для отказа в предоставлении субсидии.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 xml:space="preserve">24. 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2B0CCF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2B0CCF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Pr="002B0CCF"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 w:rsidRPr="002B0CCF">
        <w:rPr>
          <w:rFonts w:ascii="Times New Roman CYR" w:hAnsi="Times New Roman CYR" w:cs="Times New Roman CYR"/>
          <w:sz w:val="28"/>
          <w:szCs w:val="20"/>
          <w:lang w:eastAsia="ru-RU"/>
        </w:rPr>
        <w:t xml:space="preserve"> 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Pr="002B0CCF">
        <w:rPr>
          <w:rFonts w:ascii="Times New Roman" w:hAnsi="Times New Roman"/>
          <w:sz w:val="28"/>
          <w:szCs w:val="28"/>
          <w:lang w:eastAsia="en-US"/>
        </w:rPr>
        <w:t>хозяйствующему субъекту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 проект соглашения о предоставлении субсидии в соответствии с типовой формой, установленной Министерством финансов Удмуртской Республики.</w:t>
      </w:r>
    </w:p>
    <w:p w:rsidR="00F63BC2" w:rsidRPr="004F5BEB" w:rsidRDefault="00F63BC2" w:rsidP="00F63BC2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trike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Хозяйствующий субъект 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обязан заключить </w:t>
      </w:r>
      <w:r w:rsidRPr="004F5BEB">
        <w:rPr>
          <w:rFonts w:ascii="Times New Roman" w:hAnsi="Times New Roman"/>
          <w:sz w:val="28"/>
          <w:szCs w:val="28"/>
          <w:lang w:eastAsia="ru-RU"/>
        </w:rPr>
        <w:t>соглашение о предоставлении субсидии в течение 3 рабочих дней со дня получения его проекта.</w:t>
      </w:r>
    </w:p>
    <w:p w:rsidR="00F63BC2" w:rsidRPr="002B0CCF" w:rsidRDefault="009623C9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25. В случае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не</w:t>
      </w:r>
      <w:r w:rsidR="00F63BC2" w:rsidRPr="004F5BEB">
        <w:rPr>
          <w:rFonts w:ascii="Times New Roman" w:hAnsi="Times New Roman"/>
          <w:sz w:val="28"/>
          <w:szCs w:val="28"/>
          <w:lang w:eastAsia="en-US"/>
        </w:rPr>
        <w:t>заключения</w:t>
      </w:r>
      <w:proofErr w:type="spellEnd"/>
      <w:r w:rsidR="00F63BC2" w:rsidRPr="004F5BEB">
        <w:rPr>
          <w:rFonts w:ascii="Times New Roman" w:hAnsi="Times New Roman"/>
          <w:sz w:val="28"/>
          <w:szCs w:val="28"/>
          <w:lang w:eastAsia="en-US"/>
        </w:rPr>
        <w:t xml:space="preserve"> соглашения о предоставлении субсидии в указанный срок хозяйствующий субъект признается уклонившимся </w:t>
      </w:r>
      <w:r w:rsidR="00F63BC2" w:rsidRPr="002B0CCF">
        <w:rPr>
          <w:rFonts w:ascii="Times New Roman" w:hAnsi="Times New Roman"/>
          <w:sz w:val="28"/>
          <w:szCs w:val="28"/>
          <w:lang w:eastAsia="en-US"/>
        </w:rPr>
        <w:t>от заключения соглашения и субсидия ему не предоставляется.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В этом случае соглашение о предоставлении субсидии заключается с хозяйствующим субъектом, который будет считаться победителем отбора, </w:t>
      </w:r>
      <w:r w:rsidR="00AD6573">
        <w:rPr>
          <w:rFonts w:ascii="Times New Roman" w:hAnsi="Times New Roman"/>
          <w:sz w:val="28"/>
          <w:szCs w:val="28"/>
          <w:lang w:eastAsia="en-US"/>
        </w:rPr>
        <w:t xml:space="preserve">заявке </w:t>
      </w:r>
      <w:r w:rsidRPr="002B0CCF">
        <w:rPr>
          <w:rFonts w:ascii="Times New Roman" w:hAnsi="Times New Roman"/>
          <w:sz w:val="28"/>
          <w:szCs w:val="28"/>
          <w:lang w:eastAsia="en-US"/>
        </w:rPr>
        <w:t>которого присвоен следующий порядковый номер.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26.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хозяйствующему субъекту субсидии в размере, указанном в соглашении о предоставлении субсидии, Министерство в течение 3 рабочих дней со дня возникновения указанных обстоятельств направляет хозяйствующему субъекту соответствующее уведомление с указанием размера субсидии, который может быть предоставлен в пределах лимитов бюджетных обязательств.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Хозяйствующий субъект обязан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хозяйствующего субъекта или отсутствия ответа хозяйствующего субъекта по истечении срока, указанного в настоящем пункте, соглашение о предоставлении субсидии расторгается Министерством в одностороннем порядке без последующего уведомления хозяйствующего субъекта о расторжении соглашения. В случае согласия хозяйствующего субъекта на предоставление субсидии в размере, который может быть предоставлен в пределах лимитов бюджетных обязательств, Министерство и хозяйствующий субъект в течение 3 рабочих дней со дня получения Министерством указанного согласия в порядке, установленном настоящим пунктом, заключают дополнительное соглашение к соглашению о предо</w:t>
      </w:r>
      <w:r w:rsidR="009623C9">
        <w:rPr>
          <w:rFonts w:ascii="Times New Roman" w:hAnsi="Times New Roman"/>
          <w:sz w:val="28"/>
          <w:szCs w:val="28"/>
          <w:lang w:eastAsia="en-US"/>
        </w:rPr>
        <w:t xml:space="preserve">ставлении субсидии. В случае </w:t>
      </w:r>
      <w:proofErr w:type="spellStart"/>
      <w:r w:rsidR="009623C9">
        <w:rPr>
          <w:rFonts w:ascii="Times New Roman" w:hAnsi="Times New Roman"/>
          <w:sz w:val="28"/>
          <w:szCs w:val="28"/>
          <w:lang w:eastAsia="en-US"/>
        </w:rPr>
        <w:t>не</w:t>
      </w:r>
      <w:r w:rsidRPr="002B0CCF">
        <w:rPr>
          <w:rFonts w:ascii="Times New Roman" w:hAnsi="Times New Roman"/>
          <w:sz w:val="28"/>
          <w:szCs w:val="28"/>
          <w:lang w:eastAsia="en-US"/>
        </w:rPr>
        <w:t>заключения</w:t>
      </w:r>
      <w:proofErr w:type="spell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дополнительного соглашения к соглашению о предоставлении субсидии хозяйствующий субъект признаётся не 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хозяйствующего субъекта о расторжении соглашения о предоставлении субсидии. Требования, установленные настоящим пунктом, подлежат обязательному включению в соглашение о предоставлении субсидии.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 xml:space="preserve">В случае внесения иных изменений в заключенное соглашение о предоставлении субсидии </w:t>
      </w:r>
      <w:r w:rsidR="00AD6573">
        <w:rPr>
          <w:rFonts w:ascii="Times New Roman" w:hAnsi="Times New Roman"/>
          <w:sz w:val="28"/>
          <w:szCs w:val="28"/>
          <w:lang w:eastAsia="en-US"/>
        </w:rPr>
        <w:t>в соответствии с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типовой форм</w:t>
      </w:r>
      <w:r w:rsidR="00AD6573">
        <w:rPr>
          <w:rFonts w:ascii="Times New Roman" w:hAnsi="Times New Roman"/>
          <w:sz w:val="28"/>
          <w:szCs w:val="28"/>
          <w:lang w:eastAsia="en-US"/>
        </w:rPr>
        <w:t>ой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, утвержденной Министерством финансов Удмуртской Республики, Министерство и </w:t>
      </w: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>хозяйствующий субъект в течение 5 рабочих дней в порядке, установленном абзацем первым настоящего пункта, заключают дополнительное соглашение к соглашению о предоставлении субсидии.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27. В случае нарушения хозяйствующим субъектом условий предоставления субсидии при наличии оснований, предусмотренных пунктом 34 настоящего Положения, возврат субсидий осуществляется в следующем порядке: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1) Министерство в течение 10 рабочих дней со дня обнаружения соответствующего факта направляет хозяйствующему субъекту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  <w:proofErr w:type="gramEnd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2) хозяйствующий субъект в течение 30 рабочих дней со дня получения письменного уведомления обязан перечислить указанную в нем сумму субсидии в доход бюджета Удмуртской Республики.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28. В случае невозврата полученной субсидии в бюджет Удмуртской Республики в срок, установленный подпунктом 2 пункта 27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F63BC2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29. Результатом предоставления субсидии является объем привлеченных внебюджетных сре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дств к р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>еализации инвестиционного проекта за год, в котором заключено соглашение о предоставлении субсидии в соответствии с настоящим Положением</w:t>
      </w:r>
      <w:r w:rsidR="00915F4C" w:rsidRPr="002B0CCF">
        <w:rPr>
          <w:rFonts w:ascii="Times New Roman" w:hAnsi="Times New Roman"/>
          <w:sz w:val="28"/>
          <w:szCs w:val="28"/>
          <w:lang w:eastAsia="en-US"/>
        </w:rPr>
        <w:t>, в миллионах рублей</w:t>
      </w:r>
      <w:r w:rsidRPr="002B0CCF">
        <w:rPr>
          <w:rFonts w:ascii="Times New Roman" w:hAnsi="Times New Roman"/>
          <w:sz w:val="28"/>
          <w:szCs w:val="28"/>
          <w:lang w:eastAsia="en-US"/>
        </w:rPr>
        <w:t>.</w:t>
      </w:r>
    </w:p>
    <w:p w:rsidR="006E1B62" w:rsidRDefault="006E1B6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Показателями, необходимыми для достижения результата предоставления субсидии, являются:</w:t>
      </w:r>
    </w:p>
    <w:p w:rsidR="006E1B62" w:rsidRPr="002B0CCF" w:rsidRDefault="006E1B62" w:rsidP="006E1B6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Pr="002B0CCF">
        <w:rPr>
          <w:rFonts w:ascii="Times New Roman" w:hAnsi="Times New Roman"/>
          <w:sz w:val="28"/>
          <w:szCs w:val="28"/>
          <w:lang w:eastAsia="en-US"/>
        </w:rPr>
        <w:t>количество созданных рабочих мест в рамках инвестиционного проекта за год, в котором заключено соглашение о предоставлении субсидии в соответствии с настоящим Положением</w:t>
      </w:r>
      <w:r>
        <w:rPr>
          <w:rFonts w:ascii="Times New Roman" w:hAnsi="Times New Roman"/>
          <w:sz w:val="28"/>
          <w:szCs w:val="28"/>
          <w:lang w:eastAsia="en-US"/>
        </w:rPr>
        <w:t>, единиц</w:t>
      </w:r>
      <w:r w:rsidRPr="002B0CCF">
        <w:rPr>
          <w:rFonts w:ascii="Times New Roman" w:hAnsi="Times New Roman"/>
          <w:sz w:val="28"/>
          <w:szCs w:val="28"/>
          <w:lang w:eastAsia="en-US"/>
        </w:rPr>
        <w:t>;</w:t>
      </w:r>
    </w:p>
    <w:p w:rsidR="006E1B62" w:rsidRDefault="006E1B62" w:rsidP="006E1B6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2B0CCF">
        <w:rPr>
          <w:rFonts w:ascii="Times New Roman" w:hAnsi="Times New Roman"/>
          <w:sz w:val="28"/>
          <w:szCs w:val="28"/>
          <w:lang w:eastAsia="en-US"/>
        </w:rPr>
        <w:t>) темп роста объемов отгруженных товаров, работ, услуг по всей деятельности хозяйствующего субъекта за год, в котором заключено соглашение о предоставлении субсидии в соответствии с настоящим Положением</w:t>
      </w:r>
      <w:r>
        <w:rPr>
          <w:rFonts w:ascii="Times New Roman" w:hAnsi="Times New Roman"/>
          <w:sz w:val="28"/>
          <w:szCs w:val="28"/>
          <w:lang w:eastAsia="en-US"/>
        </w:rPr>
        <w:t>, в процентах к предыдущему году</w:t>
      </w:r>
      <w:r w:rsidRPr="002B0CCF">
        <w:rPr>
          <w:rFonts w:ascii="Times New Roman" w:hAnsi="Times New Roman"/>
          <w:sz w:val="28"/>
          <w:szCs w:val="28"/>
          <w:lang w:eastAsia="en-US"/>
        </w:rPr>
        <w:t>.</w:t>
      </w:r>
    </w:p>
    <w:p w:rsidR="007C170E" w:rsidRPr="002B0CCF" w:rsidRDefault="007C170E" w:rsidP="006E1B6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Значения результата предоставления субсидии и показателей, необходимых для достижения результата предоставления субсидии</w:t>
      </w:r>
      <w:r w:rsidR="003E204B">
        <w:rPr>
          <w:rFonts w:ascii="Times New Roman" w:hAnsi="Times New Roman"/>
          <w:sz w:val="28"/>
          <w:szCs w:val="28"/>
          <w:lang w:eastAsia="en-US"/>
        </w:rPr>
        <w:t xml:space="preserve"> (далее – показатели)</w:t>
      </w:r>
      <w:r>
        <w:rPr>
          <w:rFonts w:ascii="Times New Roman" w:hAnsi="Times New Roman"/>
          <w:sz w:val="28"/>
          <w:szCs w:val="28"/>
          <w:lang w:eastAsia="en-US"/>
        </w:rPr>
        <w:t>, устанавливаются Министерством в соглашении о предоставлении субсидии.</w:t>
      </w:r>
    </w:p>
    <w:p w:rsidR="00F63BC2" w:rsidRPr="002B0CCF" w:rsidRDefault="00F63BC2" w:rsidP="00F63BC2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 w:rsidRPr="002B0CCF">
        <w:rPr>
          <w:rFonts w:ascii="Times New Roman" w:hAnsi="Times New Roman" w:cs="Arial"/>
          <w:sz w:val="28"/>
          <w:szCs w:val="28"/>
          <w:lang w:eastAsia="ru-RU"/>
        </w:rPr>
        <w:t xml:space="preserve">30. </w:t>
      </w:r>
      <w:r w:rsidRPr="002B0CCF">
        <w:rPr>
          <w:rFonts w:ascii="Times New Roman" w:hAnsi="Times New Roman"/>
          <w:sz w:val="28"/>
          <w:szCs w:val="28"/>
          <w:lang w:eastAsia="ru-RU"/>
        </w:rPr>
        <w:t>Перечисление субсидии осуществляется на расчетный или корреспондентский счет хозяйствующего субъекта,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i/>
          <w:color w:val="70AD47" w:themeColor="accent6"/>
          <w:sz w:val="28"/>
          <w:szCs w:val="28"/>
          <w:lang w:eastAsia="en-US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IV. Требования к отчетности</w:t>
      </w:r>
    </w:p>
    <w:p w:rsidR="00F63BC2" w:rsidRPr="002B0CCF" w:rsidRDefault="00F63BC2" w:rsidP="00F63BC2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31. 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 xml:space="preserve">Хозяйствующий субъект ежеквартально не позднее 5 числа месяца, следующего за отчетным кварталом (за 4 квартал года – не позднее 1 числа </w:t>
      </w:r>
      <w:r w:rsidRPr="002B0CC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третьего месяца года, следующего за отчетным кварталом), представляет в Министерство </w:t>
      </w:r>
      <w:r w:rsidRPr="002B0CCF">
        <w:rPr>
          <w:rFonts w:ascii="Times New Roman" w:hAnsi="Times New Roman"/>
          <w:sz w:val="28"/>
          <w:szCs w:val="28"/>
          <w:lang w:eastAsia="en-US"/>
        </w:rPr>
        <w:t>отчет о достижении результата предоставления субсидии</w:t>
      </w:r>
      <w:r w:rsidR="003E204B">
        <w:rPr>
          <w:rFonts w:ascii="Times New Roman" w:hAnsi="Times New Roman"/>
          <w:sz w:val="28"/>
          <w:szCs w:val="28"/>
          <w:lang w:eastAsia="en-US"/>
        </w:rPr>
        <w:t xml:space="preserve"> и показателей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 по форме, определенной типовой формой соглашения о предоставлении субсидии, установленной Министерством</w:t>
      </w:r>
      <w:r w:rsidR="00183D7A">
        <w:rPr>
          <w:rFonts w:ascii="Times New Roman" w:hAnsi="Times New Roman"/>
          <w:sz w:val="28"/>
          <w:szCs w:val="28"/>
          <w:lang w:eastAsia="ru-RU"/>
        </w:rPr>
        <w:t xml:space="preserve"> финансов Удмуртской Республики.</w:t>
      </w:r>
      <w:proofErr w:type="gramEnd"/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32. Министерство вправе в случае необходимости установить в соглашении о предоставлении субсидии </w:t>
      </w:r>
      <w:r w:rsidR="00915F4C" w:rsidRPr="002B0CCF">
        <w:rPr>
          <w:rFonts w:ascii="Times New Roman" w:hAnsi="Times New Roman"/>
          <w:sz w:val="28"/>
          <w:szCs w:val="28"/>
          <w:lang w:eastAsia="en-US"/>
        </w:rPr>
        <w:t xml:space="preserve">сроки и </w:t>
      </w:r>
      <w:r w:rsidRPr="002B0CCF">
        <w:rPr>
          <w:rFonts w:ascii="Times New Roman" w:hAnsi="Times New Roman"/>
          <w:sz w:val="28"/>
          <w:szCs w:val="28"/>
          <w:lang w:eastAsia="en-US"/>
        </w:rPr>
        <w:t>формы представления хозяйствующим субъектом дополнительной отчетности.</w:t>
      </w:r>
    </w:p>
    <w:p w:rsidR="00F63BC2" w:rsidRPr="002B0CCF" w:rsidRDefault="00F63BC2" w:rsidP="00F63BC2">
      <w:pPr>
        <w:ind w:firstLine="709"/>
        <w:rPr>
          <w:rFonts w:ascii="Times New Roman" w:hAnsi="Times New Roman"/>
          <w:color w:val="8496B0" w:themeColor="text2" w:themeTint="99"/>
          <w:sz w:val="28"/>
          <w:szCs w:val="28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V. Требования об осуществлении 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 xml:space="preserve"> соблюдением </w:t>
      </w: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условий, целей и порядка предоставления субсидии </w:t>
      </w: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и ответственность за их нарушение</w:t>
      </w:r>
    </w:p>
    <w:p w:rsidR="00F63BC2" w:rsidRPr="002B0CCF" w:rsidRDefault="00F63BC2" w:rsidP="00F63BC2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</w:pPr>
    </w:p>
    <w:p w:rsidR="00F63BC2" w:rsidRPr="002B0CCF" w:rsidRDefault="00F63BC2" w:rsidP="00F63BC2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2B0CCF">
        <w:rPr>
          <w:rFonts w:ascii="Times New Roman" w:hAnsi="Times New Roman"/>
          <w:sz w:val="28"/>
          <w:szCs w:val="20"/>
        </w:rPr>
        <w:t xml:space="preserve">33. Соблюдение </w:t>
      </w:r>
      <w:r w:rsidRPr="002B0CCF">
        <w:rPr>
          <w:rFonts w:ascii="Times New Roman" w:hAnsi="Times New Roman"/>
          <w:sz w:val="28"/>
          <w:szCs w:val="28"/>
          <w:lang w:eastAsia="en-US"/>
        </w:rPr>
        <w:t>хозяйствующим субъектом у</w:t>
      </w:r>
      <w:r w:rsidRPr="002B0CCF">
        <w:rPr>
          <w:rFonts w:ascii="Times New Roman" w:hAnsi="Times New Roman"/>
          <w:sz w:val="28"/>
          <w:szCs w:val="20"/>
        </w:rPr>
        <w:t xml:space="preserve">словий, целей и порядка предоставления субсидии подлежит обязательной проверке </w:t>
      </w:r>
      <w:r w:rsidRPr="002B0CCF">
        <w:rPr>
          <w:rFonts w:ascii="Times New Roman" w:hAnsi="Times New Roman"/>
          <w:sz w:val="28"/>
          <w:szCs w:val="28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F63BC2" w:rsidRPr="002B0CCF" w:rsidRDefault="00F63BC2" w:rsidP="00F63BC2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2B0CCF">
        <w:rPr>
          <w:rFonts w:ascii="Times New Roman" w:hAnsi="Times New Roman"/>
          <w:sz w:val="28"/>
          <w:szCs w:val="28"/>
        </w:rPr>
        <w:t xml:space="preserve">34. </w:t>
      </w:r>
      <w:r w:rsidRPr="002B0CCF">
        <w:rPr>
          <w:rFonts w:ascii="Times New Roman" w:hAnsi="Times New Roman"/>
          <w:sz w:val="28"/>
          <w:szCs w:val="28"/>
          <w:lang w:eastAsia="en-US"/>
        </w:rPr>
        <w:t>Основаниями для возврата предоставленной субсидии в бюджет Удмуртской Республики являются:</w:t>
      </w:r>
    </w:p>
    <w:p w:rsidR="00F63BC2" w:rsidRPr="002B0CCF" w:rsidRDefault="00F63BC2" w:rsidP="00F63B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1) нарушение условий предоставления субсидии, установленных настоящим Положением, </w:t>
      </w:r>
      <w:proofErr w:type="gramStart"/>
      <w:r w:rsidRPr="002B0CCF">
        <w:rPr>
          <w:rFonts w:ascii="Times New Roman" w:hAnsi="Times New Roman"/>
          <w:sz w:val="28"/>
          <w:szCs w:val="28"/>
          <w:lang w:eastAsia="en-US"/>
        </w:rPr>
        <w:t>выявленное</w:t>
      </w:r>
      <w:proofErr w:type="gram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:rsidR="00F63BC2" w:rsidRPr="002B0CCF" w:rsidRDefault="00F63BC2" w:rsidP="00F63BC2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2) нарушение целей предоставления субсидии, установленных                пунктом 3 настоящего Положения;</w:t>
      </w:r>
    </w:p>
    <w:p w:rsidR="00F63BC2" w:rsidRPr="002B0CCF" w:rsidRDefault="00F63BC2" w:rsidP="00F63BC2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2B0CCF">
        <w:rPr>
          <w:rFonts w:ascii="Times New Roman" w:hAnsi="Times New Roman"/>
          <w:sz w:val="28"/>
          <w:szCs w:val="28"/>
          <w:lang w:eastAsia="en-US"/>
        </w:rPr>
        <w:t>недостижение</w:t>
      </w:r>
      <w:proofErr w:type="spell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хозяйствующим субъектом установленн</w:t>
      </w:r>
      <w:r w:rsidR="003E204B">
        <w:rPr>
          <w:rFonts w:ascii="Times New Roman" w:hAnsi="Times New Roman"/>
          <w:sz w:val="28"/>
          <w:szCs w:val="28"/>
          <w:lang w:eastAsia="en-US"/>
        </w:rPr>
        <w:t>ых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значени</w:t>
      </w:r>
      <w:r w:rsidR="003E204B">
        <w:rPr>
          <w:rFonts w:ascii="Times New Roman" w:hAnsi="Times New Roman"/>
          <w:sz w:val="28"/>
          <w:szCs w:val="28"/>
          <w:lang w:eastAsia="en-US"/>
        </w:rPr>
        <w:t>й</w:t>
      </w:r>
      <w:r w:rsidRPr="002B0CCF">
        <w:rPr>
          <w:rFonts w:ascii="Times New Roman" w:hAnsi="Times New Roman"/>
          <w:sz w:val="28"/>
          <w:szCs w:val="28"/>
          <w:lang w:eastAsia="en-US"/>
        </w:rPr>
        <w:t xml:space="preserve"> результата предоставления субсидии</w:t>
      </w:r>
      <w:r w:rsidR="003E204B">
        <w:rPr>
          <w:rFonts w:ascii="Times New Roman" w:hAnsi="Times New Roman"/>
          <w:sz w:val="28"/>
          <w:szCs w:val="28"/>
          <w:lang w:eastAsia="en-US"/>
        </w:rPr>
        <w:t xml:space="preserve"> и (или) показателей</w:t>
      </w:r>
      <w:r w:rsidRPr="002B0CCF">
        <w:rPr>
          <w:rFonts w:ascii="Times New Roman" w:hAnsi="Times New Roman"/>
          <w:sz w:val="28"/>
          <w:szCs w:val="28"/>
          <w:lang w:eastAsia="en-US"/>
        </w:rPr>
        <w:t>.</w:t>
      </w:r>
    </w:p>
    <w:p w:rsidR="00F63BC2" w:rsidRPr="002B0CCF" w:rsidRDefault="00F63BC2" w:rsidP="00F63BC2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35. При нарушении условий, целей и порядка предоставления субсидии к хозяйствующему субъекту в качестве меры ответственности применяется возврат средств субсидий в бюджет Удмуртской Республики.</w:t>
      </w:r>
    </w:p>
    <w:p w:rsidR="00F63BC2" w:rsidRPr="002B0CCF" w:rsidRDefault="00F63BC2" w:rsidP="00F63BC2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36. Возврат субсидии осуществляется в бюджет Удмуртской Республики:</w:t>
      </w:r>
    </w:p>
    <w:p w:rsidR="00F63BC2" w:rsidRPr="002B0CCF" w:rsidRDefault="00F63BC2" w:rsidP="00F63BC2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1) в случае установлен</w:t>
      </w:r>
      <w:r w:rsidR="009623C9">
        <w:rPr>
          <w:rFonts w:ascii="Times New Roman" w:hAnsi="Times New Roman"/>
          <w:sz w:val="28"/>
          <w:szCs w:val="28"/>
          <w:lang w:eastAsia="ru-RU"/>
        </w:rPr>
        <w:t>ия фактов, указанных в подпунктах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 1 и (или) 2 пункта 34 настоящего Положения, - в полном объеме;</w:t>
      </w:r>
    </w:p>
    <w:p w:rsidR="00F63BC2" w:rsidRPr="002B0CCF" w:rsidRDefault="00F63BC2" w:rsidP="00F63BC2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2) в случае, предусмотренном подпунктом 3 пункта 34 настоящего Положения, - в объеме, рассчитываемом по формуле:</w:t>
      </w:r>
    </w:p>
    <w:p w:rsidR="00F63BC2" w:rsidRPr="002B0CCF" w:rsidRDefault="00F63BC2" w:rsidP="00F63BC2">
      <w:pPr>
        <w:autoSpaceDE w:val="0"/>
        <w:autoSpaceDN w:val="0"/>
        <w:adjustRightInd w:val="0"/>
        <w:ind w:right="-1" w:firstLine="709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3E204B" w:rsidRPr="003E204B" w:rsidRDefault="003E204B" w:rsidP="003E204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proofErr w:type="gram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V</w:t>
      </w:r>
      <w:proofErr w:type="gramEnd"/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возврата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= (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V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субсидии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x k x m / n) x 0,1,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где: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proofErr w:type="gram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V</w:t>
      </w:r>
      <w:proofErr w:type="gramEnd"/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субсидии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- размер субсидии, предоставленной получателю субсидии;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k - коэффициент возврата субсидии;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m - количество показателей вместе с результатом предоставления субсидии, по которым индекс, отражающий уровень 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недостижения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значений результата предоставления субсидии или i-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показателя, имеет положительное значение;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n - плановое количество показателей вместе с результатом предоставления субсидии, предусмотренное </w:t>
      </w:r>
      <w:hyperlink r:id="rId13" w:history="1">
        <w:r w:rsidRPr="003E204B">
          <w:rPr>
            <w:rFonts w:ascii="Times New Roman" w:eastAsiaTheme="minorHAnsi" w:hAnsi="Times New Roman"/>
            <w:sz w:val="26"/>
            <w:szCs w:val="26"/>
            <w:lang w:eastAsia="en-US"/>
          </w:rPr>
          <w:t>пунктом 2</w:t>
        </w:r>
      </w:hyperlink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9 настоящего Положения и (или) установленное Министерством в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соглашении</w:t>
      </w: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предоставлении субсидии.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Коэффициент возврата субсидии (k) рассчитывается по формуле: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204B" w:rsidRPr="003E204B" w:rsidRDefault="003E204B" w:rsidP="003E204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6"/>
          <w:szCs w:val="26"/>
          <w:lang w:val="en-US"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val="en-US" w:eastAsia="en-US"/>
        </w:rPr>
        <w:t>k = SUM D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val="en-US" w:eastAsia="en-US"/>
        </w:rPr>
        <w:t>i</w:t>
      </w:r>
      <w:r w:rsidRPr="003E204B">
        <w:rPr>
          <w:rFonts w:ascii="Times New Roman" w:eastAsiaTheme="minorHAnsi" w:hAnsi="Times New Roman"/>
          <w:sz w:val="26"/>
          <w:szCs w:val="26"/>
          <w:lang w:val="en-US" w:eastAsia="en-US"/>
        </w:rPr>
        <w:t xml:space="preserve"> / m,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val="en-US" w:eastAsia="en-US"/>
        </w:rPr>
      </w:pPr>
    </w:p>
    <w:p w:rsidR="003E204B" w:rsidRPr="00D95617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val="en-US"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где</w:t>
      </w:r>
      <w:r w:rsidRPr="00D95617">
        <w:rPr>
          <w:rFonts w:ascii="Times New Roman" w:eastAsiaTheme="minorHAnsi" w:hAnsi="Times New Roman"/>
          <w:sz w:val="26"/>
          <w:szCs w:val="26"/>
          <w:lang w:val="en-US" w:eastAsia="en-US"/>
        </w:rPr>
        <w:t>: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D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- индекс, отражающий уровень 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недостижения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значений результата предоставления субсидии или i-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показателя.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недостижения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значений результата предоставления субсидии или i-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показателя.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Индекс, отражающий уровень 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недостижения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значений результата предоставления субсидии или i-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показателя (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D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), определяется по формуле: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204B" w:rsidRPr="003E204B" w:rsidRDefault="003E204B" w:rsidP="003E204B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D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= 1 - 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T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/ 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S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,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где:</w:t>
      </w:r>
    </w:p>
    <w:p w:rsid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T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- фактически достигнутое значение результата предоставления субсидии или i-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показателя;</w:t>
      </w:r>
    </w:p>
    <w:p w:rsidR="003E204B" w:rsidRPr="003E204B" w:rsidRDefault="003E204B" w:rsidP="003E204B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6"/>
          <w:szCs w:val="26"/>
          <w:lang w:eastAsia="en-US"/>
        </w:rPr>
      </w:pP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S</w:t>
      </w:r>
      <w:r w:rsidRPr="003E204B">
        <w:rPr>
          <w:rFonts w:ascii="Times New Roman" w:eastAsiaTheme="minorHAnsi" w:hAnsi="Times New Roman"/>
          <w:sz w:val="26"/>
          <w:szCs w:val="26"/>
          <w:vertAlign w:val="subscript"/>
          <w:lang w:eastAsia="en-US"/>
        </w:rPr>
        <w:t>i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- плановое значение результата предоставления субсидии или i-</w:t>
      </w:r>
      <w:proofErr w:type="spellStart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>го</w:t>
      </w:r>
      <w:proofErr w:type="spellEnd"/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показателя, установленное Министерством в </w:t>
      </w:r>
      <w:r w:rsidR="006563F6">
        <w:rPr>
          <w:rFonts w:ascii="Times New Roman" w:eastAsiaTheme="minorHAnsi" w:hAnsi="Times New Roman"/>
          <w:sz w:val="26"/>
          <w:szCs w:val="26"/>
          <w:lang w:eastAsia="en-US"/>
        </w:rPr>
        <w:t>соглашении</w:t>
      </w:r>
      <w:r w:rsidRPr="003E204B">
        <w:rPr>
          <w:rFonts w:ascii="Times New Roman" w:eastAsiaTheme="minorHAnsi" w:hAnsi="Times New Roman"/>
          <w:sz w:val="26"/>
          <w:szCs w:val="26"/>
          <w:lang w:eastAsia="en-US"/>
        </w:rPr>
        <w:t xml:space="preserve"> о предоставлении субсидии.</w:t>
      </w:r>
    </w:p>
    <w:p w:rsidR="00F63BC2" w:rsidRDefault="00F63BC2" w:rsidP="00F63BC2">
      <w:pPr>
        <w:ind w:left="4536" w:right="-2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204B" w:rsidRDefault="003E204B" w:rsidP="00F63BC2">
      <w:pPr>
        <w:ind w:left="4536" w:right="-2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E204B" w:rsidRPr="002B0CCF" w:rsidRDefault="003E204B" w:rsidP="00F63BC2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  <w:sectPr w:rsidR="00F63BC2" w:rsidRPr="002B0CCF" w:rsidSect="00E26BB3"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2B0CCF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F63BC2" w:rsidRPr="002B0CCF" w:rsidRDefault="00F63BC2" w:rsidP="00F63BC2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F63BC2" w:rsidRPr="002B0CCF" w:rsidRDefault="00F63BC2" w:rsidP="00F63BC2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к Положению 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 xml:space="preserve"> части процентной ставки по кредитам </w:t>
      </w:r>
    </w:p>
    <w:p w:rsidR="00F63BC2" w:rsidRPr="002B0CCF" w:rsidRDefault="00F63BC2" w:rsidP="00F63BC2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F63BC2" w:rsidRPr="002B0CCF" w:rsidTr="007435A5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хозяйствующего субъекта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F63BC2" w:rsidRPr="002B0CCF" w:rsidRDefault="00F63BC2" w:rsidP="00F63BC2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CCF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CCF">
        <w:rPr>
          <w:rFonts w:ascii="Times New Roman" w:hAnsi="Times New Roman"/>
          <w:b/>
          <w:sz w:val="28"/>
          <w:szCs w:val="28"/>
          <w:lang w:eastAsia="ru-RU"/>
        </w:rPr>
        <w:t>к отбору получателей субсидий</w:t>
      </w: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autoSpaceDE w:val="0"/>
        <w:autoSpaceDN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Прошу предоставить субсидию в соответствии с Положением о порядке 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предоставления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 xml:space="preserve">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 (далее – Положение).</w:t>
      </w:r>
    </w:p>
    <w:p w:rsidR="00F63BC2" w:rsidRPr="002B0CCF" w:rsidRDefault="00F63BC2" w:rsidP="00F63BC2">
      <w:pPr>
        <w:autoSpaceDE w:val="0"/>
        <w:autoSpaceDN w:val="0"/>
        <w:ind w:firstLine="567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3BC2" w:rsidRPr="002B0CCF" w:rsidTr="007435A5">
        <w:tc>
          <w:tcPr>
            <w:tcW w:w="5954" w:type="dxa"/>
          </w:tcPr>
          <w:p w:rsidR="00F63BC2" w:rsidRPr="002B0CCF" w:rsidRDefault="00F63BC2" w:rsidP="00F63BC2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>ОГРН (ОГРИП)</w:t>
            </w:r>
          </w:p>
        </w:tc>
        <w:tc>
          <w:tcPr>
            <w:tcW w:w="3544" w:type="dxa"/>
          </w:tcPr>
          <w:p w:rsidR="00F63BC2" w:rsidRPr="002B0CCF" w:rsidRDefault="00F63BC2" w:rsidP="00F63BC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3BC2" w:rsidRPr="002B0CCF" w:rsidRDefault="00F63BC2" w:rsidP="00F63BC2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Подтверждаю, что ______________________________________________</w:t>
      </w:r>
    </w:p>
    <w:p w:rsidR="00F63BC2" w:rsidRPr="002B0CCF" w:rsidRDefault="00F63BC2" w:rsidP="00F63BC2">
      <w:pPr>
        <w:autoSpaceDE w:val="0"/>
        <w:autoSpaceDN w:val="0"/>
        <w:ind w:firstLine="241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CCF">
        <w:rPr>
          <w:rFonts w:ascii="Times New Roman" w:hAnsi="Times New Roman"/>
          <w:sz w:val="24"/>
          <w:szCs w:val="24"/>
          <w:lang w:eastAsia="ru-RU"/>
        </w:rPr>
        <w:t xml:space="preserve">               (наименование хозяйствующего субъекта)</w:t>
      </w:r>
    </w:p>
    <w:p w:rsidR="00F63BC2" w:rsidRPr="002B0CCF" w:rsidRDefault="00F63BC2" w:rsidP="00F63BC2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по состоянию на «___» _______ 20 __ года: </w:t>
      </w:r>
    </w:p>
    <w:p w:rsidR="00F63BC2" w:rsidRPr="002B0CCF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соответствует требованиям, установленным пунктами 9 и 10 Положения;</w:t>
      </w:r>
    </w:p>
    <w:p w:rsidR="00F63BC2" w:rsidRPr="002B0CCF" w:rsidRDefault="00F63BC2" w:rsidP="00F63BC2">
      <w:pPr>
        <w:autoSpaceDE w:val="0"/>
        <w:autoSpaceDN w:val="0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ab/>
        <w:t xml:space="preserve">отсутствие затрат, подлежащих возмещению за счет предоставляемой субсидии, и которые возмещались или подлежат возмещению из средств </w:t>
      </w:r>
      <w:r w:rsidRPr="002B0CCF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бюджетов бюджетной системы Российской Федерации, </w:t>
      </w:r>
      <w:proofErr w:type="spellStart"/>
      <w:r w:rsidRPr="002B0CCF">
        <w:rPr>
          <w:rFonts w:ascii="Times New Roman" w:hAnsi="Times New Roman"/>
          <w:sz w:val="28"/>
          <w:szCs w:val="28"/>
          <w:lang w:eastAsia="en-US"/>
        </w:rPr>
        <w:t>софинансируемых</w:t>
      </w:r>
      <w:proofErr w:type="spellEnd"/>
      <w:r w:rsidRPr="002B0CCF">
        <w:rPr>
          <w:rFonts w:ascii="Times New Roman" w:hAnsi="Times New Roman"/>
          <w:sz w:val="28"/>
          <w:szCs w:val="28"/>
          <w:lang w:eastAsia="en-US"/>
        </w:rPr>
        <w:t xml:space="preserve"> из федерального бюджета в соответствии с иными нормативными правовыми актами в связи с реализацией инвестиционных проектов.</w:t>
      </w:r>
    </w:p>
    <w:p w:rsidR="00AD6573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Выражаю согласие</w:t>
      </w:r>
      <w:r w:rsidR="00AD6573">
        <w:rPr>
          <w:rFonts w:ascii="Times New Roman" w:hAnsi="Times New Roman"/>
          <w:sz w:val="28"/>
          <w:szCs w:val="28"/>
          <w:lang w:eastAsia="en-US"/>
        </w:rPr>
        <w:t>:</w:t>
      </w:r>
    </w:p>
    <w:p w:rsidR="00F63BC2" w:rsidRPr="002B0CCF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B0CCF">
        <w:rPr>
          <w:rFonts w:ascii="Times New Roman" w:hAnsi="Times New Roman"/>
          <w:sz w:val="28"/>
          <w:szCs w:val="28"/>
          <w:lang w:eastAsia="en-US"/>
        </w:rPr>
        <w:t>на проведение Министерством промышленности и торговли Удмуртской Республики, Министерством финансов Удмуртской Республики, Государственным контрольным комитетом Удмуртской Республики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 проверок соблюдения условий, целей и порядка предоставления субсидии, а также на публикацию (размещение) в информационно-телекоммуникационной сети «Интернет» информации о ____________________________________________________________________,</w:t>
      </w: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0CCF">
        <w:rPr>
          <w:rFonts w:ascii="Times New Roman" w:hAnsi="Times New Roman"/>
          <w:sz w:val="24"/>
          <w:szCs w:val="24"/>
          <w:lang w:eastAsia="ru-RU"/>
        </w:rPr>
        <w:t>(наименование хозяйствующего субъекта)</w:t>
      </w:r>
    </w:p>
    <w:p w:rsidR="00F63BC2" w:rsidRPr="002B0CCF" w:rsidRDefault="00F63BC2" w:rsidP="00F63BC2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в том числе </w:t>
      </w: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связанной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 xml:space="preserve"> с проводимым отбором для предоставления</w:t>
      </w:r>
      <w:r w:rsidR="00915F4C" w:rsidRPr="002B0CCF">
        <w:rPr>
          <w:rFonts w:ascii="Times New Roman" w:hAnsi="Times New Roman"/>
          <w:sz w:val="28"/>
          <w:szCs w:val="28"/>
          <w:lang w:eastAsia="ru-RU"/>
        </w:rPr>
        <w:t xml:space="preserve"> субсидий, и о настоящем</w:t>
      </w:r>
      <w:r w:rsidRPr="002B0CCF">
        <w:rPr>
          <w:rFonts w:ascii="Times New Roman" w:hAnsi="Times New Roman"/>
          <w:sz w:val="28"/>
          <w:szCs w:val="28"/>
          <w:lang w:eastAsia="ru-RU"/>
        </w:rPr>
        <w:t xml:space="preserve"> заяв</w:t>
      </w:r>
      <w:r w:rsidR="00915F4C" w:rsidRPr="002B0CCF">
        <w:rPr>
          <w:rFonts w:ascii="Times New Roman" w:hAnsi="Times New Roman"/>
          <w:sz w:val="28"/>
          <w:szCs w:val="28"/>
          <w:lang w:eastAsia="ru-RU"/>
        </w:rPr>
        <w:t>лении</w:t>
      </w:r>
      <w:r w:rsidRPr="002B0CCF">
        <w:rPr>
          <w:rFonts w:ascii="Times New Roman" w:hAnsi="Times New Roman"/>
          <w:sz w:val="28"/>
          <w:szCs w:val="28"/>
          <w:lang w:eastAsia="ru-RU"/>
        </w:rPr>
        <w:t>;</w:t>
      </w:r>
    </w:p>
    <w:p w:rsidR="00F63BC2" w:rsidRPr="002B0CCF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н</w:t>
      </w:r>
      <w:r w:rsidR="000F06F7" w:rsidRPr="002B0CCF">
        <w:rPr>
          <w:rFonts w:ascii="Times New Roman" w:hAnsi="Times New Roman"/>
          <w:sz w:val="28"/>
          <w:szCs w:val="28"/>
          <w:lang w:eastAsia="ru-RU"/>
        </w:rPr>
        <w:t>а обработку персональных данных</w:t>
      </w:r>
      <w:r w:rsidRPr="002B0CCF">
        <w:rPr>
          <w:rFonts w:ascii="Times New Roman" w:hAnsi="Times New Roman"/>
          <w:sz w:val="28"/>
          <w:szCs w:val="28"/>
          <w:lang w:eastAsia="ru-RU"/>
        </w:rPr>
        <w:t>.</w:t>
      </w:r>
    </w:p>
    <w:p w:rsidR="00F63BC2" w:rsidRPr="002B0CCF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Сведения о плановом значении темпа роста объемов отгруженных товаров, работ, услуг по всей деятельности хозяйствующего субъекта за текущий финансовый год:</w:t>
      </w:r>
    </w:p>
    <w:p w:rsidR="00F63BC2" w:rsidRPr="002B0CCF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F63BC2" w:rsidRPr="002B0CCF" w:rsidTr="007435A5">
        <w:tc>
          <w:tcPr>
            <w:tcW w:w="3284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Объем отгруженных товаров, работ, услуг по всей деятельности хозяйствующего субъекта за предыдущий финансовый год, тыс. руб.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(факт)</w:t>
            </w:r>
          </w:p>
        </w:tc>
        <w:tc>
          <w:tcPr>
            <w:tcW w:w="3284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Объем отгруженных товаров, работ, услуг по всей деятельности хозяйствующего субъекта за текущий финансовый год, тыс. руб.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(план)</w:t>
            </w:r>
          </w:p>
        </w:tc>
        <w:tc>
          <w:tcPr>
            <w:tcW w:w="3285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Темп роста объемов отгруженных товаров, работ, услуг по всей деятельности хозяйствующего субъекта за текущий финансовый год, % к предыдущему году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(план)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</w:p>
          <w:p w:rsidR="00F63BC2" w:rsidRPr="002B0CCF" w:rsidRDefault="00F63BC2" w:rsidP="00D61980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(столб</w:t>
            </w:r>
            <w:r w:rsidR="00D61980"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ец</w:t>
            </w: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2 / столб</w:t>
            </w:r>
            <w:r w:rsidR="00D61980"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ец</w:t>
            </w: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 xml:space="preserve"> 1 х 100 %)</w:t>
            </w:r>
          </w:p>
        </w:tc>
      </w:tr>
      <w:tr w:rsidR="00F63BC2" w:rsidRPr="002B0CCF" w:rsidTr="007435A5">
        <w:tc>
          <w:tcPr>
            <w:tcW w:w="3284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1</w:t>
            </w:r>
          </w:p>
        </w:tc>
        <w:tc>
          <w:tcPr>
            <w:tcW w:w="3284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2</w:t>
            </w:r>
          </w:p>
        </w:tc>
        <w:tc>
          <w:tcPr>
            <w:tcW w:w="3285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2"/>
                <w:szCs w:val="28"/>
                <w:lang w:eastAsia="ru-RU"/>
              </w:rPr>
              <w:t>3</w:t>
            </w:r>
          </w:p>
        </w:tc>
      </w:tr>
      <w:tr w:rsidR="00F63BC2" w:rsidRPr="002B0CCF" w:rsidTr="007435A5">
        <w:tc>
          <w:tcPr>
            <w:tcW w:w="3284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284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</w:tbl>
    <w:p w:rsidR="00F63BC2" w:rsidRPr="002B0CCF" w:rsidRDefault="00F63BC2" w:rsidP="00F63BC2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autoSpaceDE w:val="0"/>
        <w:autoSpaceDN w:val="0"/>
        <w:rPr>
          <w:rFonts w:ascii="Times New Roman" w:hAnsi="Times New Roman"/>
          <w:sz w:val="25"/>
          <w:szCs w:val="25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ab/>
      </w:r>
    </w:p>
    <w:p w:rsidR="00F63BC2" w:rsidRPr="002B0CCF" w:rsidRDefault="00F63BC2" w:rsidP="00F63BC2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F63BC2" w:rsidRPr="002B0CCF" w:rsidRDefault="00F63BC2" w:rsidP="00F63BC2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1.</w:t>
      </w:r>
    </w:p>
    <w:p w:rsidR="00F63BC2" w:rsidRPr="002B0CCF" w:rsidRDefault="00F63BC2" w:rsidP="00F63BC2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2. </w:t>
      </w:r>
    </w:p>
    <w:p w:rsidR="00F63BC2" w:rsidRPr="002B0CCF" w:rsidRDefault="00F63BC2" w:rsidP="00F63BC2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:rsidR="00F63BC2" w:rsidRPr="002B0CCF" w:rsidRDefault="00F63BC2" w:rsidP="00F63BC2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F63BC2" w:rsidRPr="002B0CCF" w:rsidTr="007435A5">
        <w:tc>
          <w:tcPr>
            <w:tcW w:w="4738" w:type="dxa"/>
            <w:tcBorders>
              <w:bottom w:val="single" w:sz="4" w:space="0" w:color="auto"/>
            </w:tcBorders>
          </w:tcPr>
          <w:p w:rsidR="00F63BC2" w:rsidRPr="002B0CCF" w:rsidRDefault="00F63BC2" w:rsidP="00F63BC2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F63BC2" w:rsidRPr="002B0CCF" w:rsidRDefault="00F63BC2" w:rsidP="00F63BC2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F63BC2" w:rsidRPr="002B0CCF" w:rsidRDefault="00F63BC2" w:rsidP="00F63BC2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F63BC2" w:rsidRPr="002B0CCF" w:rsidRDefault="00F63BC2" w:rsidP="00F63BC2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F63BC2" w:rsidRPr="002B0CCF" w:rsidRDefault="00F63BC2" w:rsidP="00F63BC2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F63BC2" w:rsidRPr="002B0CCF" w:rsidTr="007435A5">
        <w:tc>
          <w:tcPr>
            <w:tcW w:w="4738" w:type="dxa"/>
            <w:tcBorders>
              <w:top w:val="single" w:sz="4" w:space="0" w:color="auto"/>
            </w:tcBorders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должности)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(подпись) 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2B0CCF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(расшифровка)</w:t>
            </w:r>
          </w:p>
          <w:p w:rsidR="00F63BC2" w:rsidRPr="002B0CCF" w:rsidRDefault="00F63BC2" w:rsidP="00F63BC2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F63BC2" w:rsidRPr="002B0CCF" w:rsidRDefault="00F63BC2" w:rsidP="00F63BC2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  <w:sectPr w:rsidR="00F63BC2" w:rsidRPr="002B0CCF" w:rsidSect="000F7B1E">
          <w:headerReference w:type="default" r:id="rId14"/>
          <w:footerReference w:type="default" r:id="rId15"/>
          <w:headerReference w:type="first" r:id="rId16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2B0CCF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F63BC2" w:rsidRPr="002B0CCF" w:rsidRDefault="00F63BC2" w:rsidP="00F63BC2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Приложение 2</w:t>
      </w:r>
    </w:p>
    <w:p w:rsidR="00F63BC2" w:rsidRPr="002B0CCF" w:rsidRDefault="00F63BC2" w:rsidP="00F63BC2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к Положению 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</w:t>
      </w:r>
      <w:proofErr w:type="gramEnd"/>
      <w:r w:rsidRPr="002B0CCF">
        <w:rPr>
          <w:rFonts w:ascii="Times New Roman" w:hAnsi="Times New Roman"/>
          <w:sz w:val="28"/>
          <w:szCs w:val="28"/>
          <w:lang w:eastAsia="ru-RU"/>
        </w:rPr>
        <w:t xml:space="preserve"> части процентной ставки по кредитам </w:t>
      </w:r>
    </w:p>
    <w:p w:rsidR="00F63BC2" w:rsidRPr="002B0CCF" w:rsidRDefault="00F63BC2" w:rsidP="00F63BC2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F63BC2" w:rsidRPr="002B0CCF" w:rsidTr="007435A5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хозяйствующего субъекта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B0CCF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F63BC2" w:rsidRPr="002B0CCF" w:rsidRDefault="00F63BC2" w:rsidP="00F63BC2">
            <w:pPr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CCF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F63BC2" w:rsidRPr="002B0CCF" w:rsidRDefault="00F63BC2" w:rsidP="00F63BC2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B0CCF">
        <w:rPr>
          <w:rFonts w:ascii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0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____________________________________________________________________ </w:t>
      </w:r>
      <w:r w:rsidRPr="002B0CCF">
        <w:rPr>
          <w:rFonts w:ascii="Times New Roman" w:hAnsi="Times New Roman"/>
          <w:sz w:val="20"/>
          <w:szCs w:val="28"/>
          <w:lang w:eastAsia="ru-RU"/>
        </w:rPr>
        <w:t>(наименование хозяйствующего субъекта, ИНН, КПП, адрес)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B0CCF">
        <w:rPr>
          <w:rFonts w:ascii="Times New Roman" w:hAnsi="Times New Roman"/>
          <w:sz w:val="28"/>
          <w:szCs w:val="28"/>
          <w:lang w:eastAsia="ru-RU"/>
        </w:rPr>
        <w:t>в соответствии с пунктом 18 Положения о порядке предоставления хозяйствующим субъектам за счет средств бюджета Удмуртской Республики для реализации инвестиционных проектов субсидий на возмещение части процентной ставки по кредитам, утвержденного постановлением Правительства Удмуртской Республики от «__» __________ 20__ года № ___, просит предоставить субсидию в размере ____________(__________________) рублей ___ копеек в целях возмещения части процентной ставки по кредитам для реализации инвестиционного проекта «___________________________».</w:t>
      </w:r>
      <w:proofErr w:type="gramEnd"/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B0CCF">
        <w:rPr>
          <w:rFonts w:ascii="Times New Roman" w:hAnsi="Times New Roman"/>
          <w:szCs w:val="28"/>
          <w:lang w:eastAsia="ru-RU"/>
        </w:rPr>
        <w:t>(наименование инвестиционного проекта)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___________________________  ________________  _______________________</w:t>
      </w:r>
    </w:p>
    <w:p w:rsidR="00F63BC2" w:rsidRPr="002B0CCF" w:rsidRDefault="00F63BC2" w:rsidP="00F63BC2">
      <w:pPr>
        <w:rPr>
          <w:rFonts w:ascii="Times New Roman" w:hAnsi="Times New Roman"/>
          <w:sz w:val="20"/>
          <w:szCs w:val="28"/>
          <w:lang w:eastAsia="ru-RU"/>
        </w:rPr>
      </w:pPr>
      <w:r w:rsidRPr="002B0CCF">
        <w:rPr>
          <w:rFonts w:ascii="Times New Roman" w:hAnsi="Times New Roman"/>
          <w:sz w:val="20"/>
          <w:szCs w:val="28"/>
          <w:lang w:eastAsia="ru-RU"/>
        </w:rPr>
        <w:t xml:space="preserve">              (наименование должности)                                  (подпись)                                    (расшифровка)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«___» ____________ 20__ года                       М.П.</w:t>
      </w:r>
    </w:p>
    <w:p w:rsidR="00F63BC2" w:rsidRPr="002B0CCF" w:rsidRDefault="00F63BC2" w:rsidP="00F63BC2">
      <w:pPr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2B0CCF" w:rsidRDefault="00F63BC2" w:rsidP="00F63BC2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3BC2" w:rsidRPr="00F63BC2" w:rsidRDefault="00F63BC2" w:rsidP="00F63BC2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0CCF">
        <w:rPr>
          <w:rFonts w:ascii="Times New Roman" w:hAnsi="Times New Roman"/>
          <w:sz w:val="28"/>
          <w:szCs w:val="28"/>
          <w:lang w:eastAsia="ru-RU"/>
        </w:rPr>
        <w:t>____________».</w:t>
      </w:r>
    </w:p>
    <w:p w:rsidR="00D342E5" w:rsidRPr="00F63BC2" w:rsidRDefault="00D342E5" w:rsidP="00F63BC2"/>
    <w:sectPr w:rsidR="00D342E5" w:rsidRPr="00F63BC2" w:rsidSect="000F7B1E">
      <w:headerReference w:type="default" r:id="rId17"/>
      <w:footerReference w:type="default" r:id="rId18"/>
      <w:headerReference w:type="first" r:id="rId19"/>
      <w:footnotePr>
        <w:pos w:val="beneathText"/>
      </w:footnotePr>
      <w:pgSz w:w="11905" w:h="16837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1D3" w:rsidRDefault="009C31D3">
      <w:r>
        <w:separator/>
      </w:r>
    </w:p>
  </w:endnote>
  <w:endnote w:type="continuationSeparator" w:id="0">
    <w:p w:rsidR="009C31D3" w:rsidRDefault="009C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C2" w:rsidRDefault="00F63BC2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C2" w:rsidRDefault="00F63BC2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F1" w:rsidRDefault="00FF2BF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1D3" w:rsidRDefault="009C31D3">
      <w:r>
        <w:separator/>
      </w:r>
    </w:p>
  </w:footnote>
  <w:footnote w:type="continuationSeparator" w:id="0">
    <w:p w:rsidR="009C31D3" w:rsidRDefault="009C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C2" w:rsidRDefault="00F63BC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27B7C">
      <w:rPr>
        <w:noProof/>
      </w:rPr>
      <w:t>15</w:t>
    </w:r>
    <w:r>
      <w:fldChar w:fldCharType="end"/>
    </w:r>
  </w:p>
  <w:p w:rsidR="00F63BC2" w:rsidRPr="009E1678" w:rsidRDefault="00F63BC2" w:rsidP="00E26BB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C2" w:rsidRDefault="00F63BC2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27B7C">
      <w:rPr>
        <w:noProof/>
      </w:rPr>
      <w:t>2</w:t>
    </w:r>
    <w:r>
      <w:fldChar w:fldCharType="end"/>
    </w:r>
  </w:p>
  <w:p w:rsidR="00F63BC2" w:rsidRPr="009E1678" w:rsidRDefault="00F63BC2" w:rsidP="00E26BB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C2" w:rsidRPr="009E1678" w:rsidRDefault="00F63BC2" w:rsidP="00E26BB3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485964"/>
      <w:docPartObj>
        <w:docPartGallery w:val="Page Numbers (Top of Page)"/>
        <w:docPartUnique/>
      </w:docPartObj>
    </w:sdtPr>
    <w:sdtEndPr/>
    <w:sdtContent>
      <w:p w:rsidR="000F7B1E" w:rsidRDefault="000F7B1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C2">
          <w:rPr>
            <w:noProof/>
          </w:rPr>
          <w:t>2</w:t>
        </w:r>
        <w:r>
          <w:fldChar w:fldCharType="end"/>
        </w:r>
      </w:p>
    </w:sdtContent>
  </w:sdt>
  <w:p w:rsidR="00253BE8" w:rsidRPr="009E1678" w:rsidRDefault="00253BE8" w:rsidP="00E26BB3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BF1" w:rsidRPr="009E1678" w:rsidRDefault="00FF2BF1" w:rsidP="00E26BB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4534"/>
    <w:rsid w:val="000056D8"/>
    <w:rsid w:val="00024864"/>
    <w:rsid w:val="00036848"/>
    <w:rsid w:val="00041112"/>
    <w:rsid w:val="00085465"/>
    <w:rsid w:val="00097656"/>
    <w:rsid w:val="000A332D"/>
    <w:rsid w:val="000D7651"/>
    <w:rsid w:val="000E697E"/>
    <w:rsid w:val="000F06F7"/>
    <w:rsid w:val="000F53A6"/>
    <w:rsid w:val="000F7B1E"/>
    <w:rsid w:val="001509FC"/>
    <w:rsid w:val="00161DAB"/>
    <w:rsid w:val="0016253E"/>
    <w:rsid w:val="00162F93"/>
    <w:rsid w:val="00177545"/>
    <w:rsid w:val="00183D7A"/>
    <w:rsid w:val="001922E0"/>
    <w:rsid w:val="001977AF"/>
    <w:rsid w:val="001C1FB0"/>
    <w:rsid w:val="001C63AD"/>
    <w:rsid w:val="001D3362"/>
    <w:rsid w:val="001D6E29"/>
    <w:rsid w:val="001D7752"/>
    <w:rsid w:val="001E0262"/>
    <w:rsid w:val="001E28EE"/>
    <w:rsid w:val="00225BD4"/>
    <w:rsid w:val="00240227"/>
    <w:rsid w:val="0025225A"/>
    <w:rsid w:val="00253BE8"/>
    <w:rsid w:val="0029465F"/>
    <w:rsid w:val="002B0CCF"/>
    <w:rsid w:val="002C6335"/>
    <w:rsid w:val="002D76EC"/>
    <w:rsid w:val="002E0A0D"/>
    <w:rsid w:val="002F3402"/>
    <w:rsid w:val="00300C2D"/>
    <w:rsid w:val="00312C14"/>
    <w:rsid w:val="00327B6B"/>
    <w:rsid w:val="00367190"/>
    <w:rsid w:val="003679CF"/>
    <w:rsid w:val="003778C9"/>
    <w:rsid w:val="00380512"/>
    <w:rsid w:val="00395771"/>
    <w:rsid w:val="003A1F4A"/>
    <w:rsid w:val="003A52EE"/>
    <w:rsid w:val="003E204B"/>
    <w:rsid w:val="003F2EB3"/>
    <w:rsid w:val="0041109B"/>
    <w:rsid w:val="004113E1"/>
    <w:rsid w:val="00411B94"/>
    <w:rsid w:val="004200D0"/>
    <w:rsid w:val="004306A7"/>
    <w:rsid w:val="004569BE"/>
    <w:rsid w:val="004608C4"/>
    <w:rsid w:val="00467AB3"/>
    <w:rsid w:val="0047433F"/>
    <w:rsid w:val="004935DC"/>
    <w:rsid w:val="004B1094"/>
    <w:rsid w:val="004B4458"/>
    <w:rsid w:val="004D7A82"/>
    <w:rsid w:val="004E6678"/>
    <w:rsid w:val="004E69C9"/>
    <w:rsid w:val="004F5BEB"/>
    <w:rsid w:val="00520166"/>
    <w:rsid w:val="00521D3E"/>
    <w:rsid w:val="00564B6B"/>
    <w:rsid w:val="00565D67"/>
    <w:rsid w:val="005701DB"/>
    <w:rsid w:val="00576BBC"/>
    <w:rsid w:val="005A08DC"/>
    <w:rsid w:val="005A0B26"/>
    <w:rsid w:val="005F3B58"/>
    <w:rsid w:val="0060201D"/>
    <w:rsid w:val="00602662"/>
    <w:rsid w:val="00610273"/>
    <w:rsid w:val="006129EE"/>
    <w:rsid w:val="006178C1"/>
    <w:rsid w:val="006432C5"/>
    <w:rsid w:val="006539C5"/>
    <w:rsid w:val="006540D3"/>
    <w:rsid w:val="00654368"/>
    <w:rsid w:val="006563F6"/>
    <w:rsid w:val="00662687"/>
    <w:rsid w:val="00666653"/>
    <w:rsid w:val="00684425"/>
    <w:rsid w:val="00692921"/>
    <w:rsid w:val="006E1B62"/>
    <w:rsid w:val="006E2E59"/>
    <w:rsid w:val="006E4B01"/>
    <w:rsid w:val="007004BE"/>
    <w:rsid w:val="007009D0"/>
    <w:rsid w:val="00715095"/>
    <w:rsid w:val="00727B7C"/>
    <w:rsid w:val="00730F4D"/>
    <w:rsid w:val="00742639"/>
    <w:rsid w:val="00763620"/>
    <w:rsid w:val="00774B9B"/>
    <w:rsid w:val="00775AE3"/>
    <w:rsid w:val="00784E8F"/>
    <w:rsid w:val="007C170E"/>
    <w:rsid w:val="007D0D91"/>
    <w:rsid w:val="007D65F4"/>
    <w:rsid w:val="007F14E5"/>
    <w:rsid w:val="008145FF"/>
    <w:rsid w:val="00821195"/>
    <w:rsid w:val="00830089"/>
    <w:rsid w:val="00845F54"/>
    <w:rsid w:val="00857D30"/>
    <w:rsid w:val="008614C2"/>
    <w:rsid w:val="008626BA"/>
    <w:rsid w:val="00863B9A"/>
    <w:rsid w:val="008758F5"/>
    <w:rsid w:val="00880BE6"/>
    <w:rsid w:val="00891D82"/>
    <w:rsid w:val="008E405B"/>
    <w:rsid w:val="008F3BFF"/>
    <w:rsid w:val="009061E0"/>
    <w:rsid w:val="009128A4"/>
    <w:rsid w:val="009152DF"/>
    <w:rsid w:val="00915F4C"/>
    <w:rsid w:val="009623C9"/>
    <w:rsid w:val="00972261"/>
    <w:rsid w:val="00987ADF"/>
    <w:rsid w:val="009B3308"/>
    <w:rsid w:val="009B3C71"/>
    <w:rsid w:val="009C31D3"/>
    <w:rsid w:val="009D7C35"/>
    <w:rsid w:val="009E174C"/>
    <w:rsid w:val="009E401C"/>
    <w:rsid w:val="009E6A4D"/>
    <w:rsid w:val="00A42A67"/>
    <w:rsid w:val="00A54147"/>
    <w:rsid w:val="00A63F99"/>
    <w:rsid w:val="00A714D3"/>
    <w:rsid w:val="00AA3C65"/>
    <w:rsid w:val="00AB6717"/>
    <w:rsid w:val="00AC12CD"/>
    <w:rsid w:val="00AC1355"/>
    <w:rsid w:val="00AC3E48"/>
    <w:rsid w:val="00AC72B1"/>
    <w:rsid w:val="00AD6573"/>
    <w:rsid w:val="00AD6C19"/>
    <w:rsid w:val="00AD71A9"/>
    <w:rsid w:val="00AD7C93"/>
    <w:rsid w:val="00AE0FD3"/>
    <w:rsid w:val="00B221AE"/>
    <w:rsid w:val="00B25405"/>
    <w:rsid w:val="00B27B65"/>
    <w:rsid w:val="00B446B8"/>
    <w:rsid w:val="00B4619A"/>
    <w:rsid w:val="00B51EC6"/>
    <w:rsid w:val="00B63949"/>
    <w:rsid w:val="00B97063"/>
    <w:rsid w:val="00BA087E"/>
    <w:rsid w:val="00BE688B"/>
    <w:rsid w:val="00BF1180"/>
    <w:rsid w:val="00C10ECD"/>
    <w:rsid w:val="00C26AA3"/>
    <w:rsid w:val="00C4191A"/>
    <w:rsid w:val="00C52EED"/>
    <w:rsid w:val="00C6044D"/>
    <w:rsid w:val="00C71A16"/>
    <w:rsid w:val="00C964C1"/>
    <w:rsid w:val="00CA29F2"/>
    <w:rsid w:val="00CC43D3"/>
    <w:rsid w:val="00D022D4"/>
    <w:rsid w:val="00D24939"/>
    <w:rsid w:val="00D342E5"/>
    <w:rsid w:val="00D37AFF"/>
    <w:rsid w:val="00D61980"/>
    <w:rsid w:val="00D72914"/>
    <w:rsid w:val="00D80763"/>
    <w:rsid w:val="00D95617"/>
    <w:rsid w:val="00DE080E"/>
    <w:rsid w:val="00DE1BC5"/>
    <w:rsid w:val="00DE7AFE"/>
    <w:rsid w:val="00DF2167"/>
    <w:rsid w:val="00E06B94"/>
    <w:rsid w:val="00E11BEF"/>
    <w:rsid w:val="00E26BB3"/>
    <w:rsid w:val="00E4005E"/>
    <w:rsid w:val="00E41483"/>
    <w:rsid w:val="00E451B3"/>
    <w:rsid w:val="00E51423"/>
    <w:rsid w:val="00E605AF"/>
    <w:rsid w:val="00E626C2"/>
    <w:rsid w:val="00E62AAD"/>
    <w:rsid w:val="00E7340D"/>
    <w:rsid w:val="00E918EA"/>
    <w:rsid w:val="00E960DD"/>
    <w:rsid w:val="00EC0295"/>
    <w:rsid w:val="00EC0F7A"/>
    <w:rsid w:val="00ED4298"/>
    <w:rsid w:val="00EF7E25"/>
    <w:rsid w:val="00F016FC"/>
    <w:rsid w:val="00F23928"/>
    <w:rsid w:val="00F255B9"/>
    <w:rsid w:val="00F5527C"/>
    <w:rsid w:val="00F63BC2"/>
    <w:rsid w:val="00F80BEC"/>
    <w:rsid w:val="00FA44C3"/>
    <w:rsid w:val="00FA5E60"/>
    <w:rsid w:val="00FB61B8"/>
    <w:rsid w:val="00FE68E5"/>
    <w:rsid w:val="00FE7EB0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99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99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F4B6BA50A238E1A1841745B7084629F3FD0F17B2928E0B6E2D59F01173D2453E94FC610A172211A40B3D3A799B5A9B920C661998935BF8EE50594E5K6P3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5F52D9432F031B6A0F5B8EF9B6C64716DF9055019AD8CA90F1156513E4177414A053D544B55F07F8B8BDB69BAF6266E7095B6A48B31BD7KFM6J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D2D3-BC5F-4280-8ACC-F9306210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6466</Words>
  <Characters>36859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2021-03-02T10:58:00Z</cp:lastPrinted>
  <dcterms:created xsi:type="dcterms:W3CDTF">2022-05-20T12:51:00Z</dcterms:created>
  <dcterms:modified xsi:type="dcterms:W3CDTF">2022-05-20T12:51:00Z</dcterms:modified>
</cp:coreProperties>
</file>